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055D2">
      <w:pPr>
        <w:rPr>
          <w:rFonts w:hint="eastAsia" w:ascii="仿宋" w:hAnsi="仿宋" w:eastAsia="仿宋"/>
          <w:sz w:val="28"/>
          <w:szCs w:val="28"/>
        </w:rPr>
      </w:pPr>
    </w:p>
    <w:p w14:paraId="1D3933BB">
      <w:pPr>
        <w:rPr>
          <w:rFonts w:hint="eastAsia" w:ascii="仿宋" w:hAnsi="仿宋" w:eastAsia="仿宋"/>
          <w:sz w:val="28"/>
          <w:szCs w:val="28"/>
        </w:rPr>
      </w:pPr>
    </w:p>
    <w:p w14:paraId="368249A0">
      <w:pPr>
        <w:rPr>
          <w:rFonts w:hint="eastAsia" w:ascii="仿宋" w:hAnsi="仿宋" w:eastAsia="仿宋"/>
          <w:sz w:val="28"/>
          <w:szCs w:val="28"/>
        </w:rPr>
      </w:pPr>
    </w:p>
    <w:p w14:paraId="3F4F5DE9">
      <w:pPr>
        <w:jc w:val="center"/>
        <w:rPr>
          <w:rFonts w:hint="eastAsia" w:ascii="华文中宋" w:hAnsi="华文中宋" w:eastAsia="华文中宋"/>
          <w:b/>
          <w:sz w:val="58"/>
          <w:szCs w:val="58"/>
        </w:rPr>
      </w:pPr>
      <w:r>
        <w:rPr>
          <w:rFonts w:hint="eastAsia" w:ascii="华文中宋" w:hAnsi="华文中宋" w:eastAsia="华文中宋"/>
          <w:b/>
          <w:sz w:val="58"/>
          <w:szCs w:val="58"/>
        </w:rPr>
        <w:t>林学院2024年</w:t>
      </w:r>
    </w:p>
    <w:p w14:paraId="62D284DD">
      <w:pPr>
        <w:jc w:val="center"/>
        <w:rPr>
          <w:rFonts w:hint="eastAsia" w:ascii="华文中宋" w:hAnsi="华文中宋" w:eastAsia="华文中宋"/>
          <w:b/>
          <w:sz w:val="58"/>
          <w:szCs w:val="58"/>
        </w:rPr>
      </w:pPr>
      <w:r>
        <w:rPr>
          <w:rFonts w:ascii="华文中宋" w:hAnsi="华文中宋" w:eastAsia="华文中宋"/>
          <w:b/>
          <w:sz w:val="58"/>
          <w:szCs w:val="58"/>
        </w:rPr>
        <w:t>研究生</w:t>
      </w:r>
      <w:r>
        <w:rPr>
          <w:rFonts w:hint="eastAsia" w:ascii="华文中宋" w:hAnsi="华文中宋" w:eastAsia="华文中宋"/>
          <w:b/>
          <w:sz w:val="58"/>
          <w:szCs w:val="58"/>
        </w:rPr>
        <w:t>评优</w:t>
      </w:r>
      <w:r>
        <w:rPr>
          <w:rFonts w:ascii="华文中宋" w:hAnsi="华文中宋" w:eastAsia="华文中宋"/>
          <w:b/>
          <w:sz w:val="58"/>
          <w:szCs w:val="58"/>
        </w:rPr>
        <w:t>工作</w:t>
      </w:r>
      <w:r>
        <w:rPr>
          <w:rFonts w:hint="eastAsia" w:ascii="华文中宋" w:hAnsi="华文中宋" w:eastAsia="华文中宋"/>
          <w:b/>
          <w:sz w:val="58"/>
          <w:szCs w:val="58"/>
        </w:rPr>
        <w:t>指导</w:t>
      </w:r>
      <w:r>
        <w:rPr>
          <w:rFonts w:ascii="华文中宋" w:hAnsi="华文中宋" w:eastAsia="华文中宋"/>
          <w:b/>
          <w:sz w:val="58"/>
          <w:szCs w:val="58"/>
        </w:rPr>
        <w:t>手册</w:t>
      </w:r>
    </w:p>
    <w:p w14:paraId="41400E97">
      <w:pPr>
        <w:rPr>
          <w:rFonts w:hint="eastAsia" w:ascii="仿宋" w:hAnsi="仿宋" w:eastAsia="仿宋"/>
          <w:sz w:val="28"/>
          <w:szCs w:val="28"/>
        </w:rPr>
      </w:pPr>
    </w:p>
    <w:p w14:paraId="517C9DCE">
      <w:pPr>
        <w:tabs>
          <w:tab w:val="left" w:pos="4111"/>
        </w:tabs>
        <w:ind w:firstLine="425" w:firstLineChars="152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drawing>
          <wp:inline distT="0" distB="0" distL="0" distR="0">
            <wp:extent cx="4448175" cy="38246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9603" cy="382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ED7B4">
      <w:pPr>
        <w:rPr>
          <w:rFonts w:hint="eastAsia" w:ascii="仿宋" w:hAnsi="仿宋" w:eastAsia="仿宋"/>
          <w:sz w:val="28"/>
          <w:szCs w:val="28"/>
        </w:rPr>
      </w:pPr>
    </w:p>
    <w:p w14:paraId="1865F580">
      <w:pPr>
        <w:rPr>
          <w:rFonts w:hint="eastAsia" w:ascii="仿宋" w:hAnsi="仿宋" w:eastAsia="仿宋"/>
          <w:sz w:val="28"/>
          <w:szCs w:val="28"/>
        </w:rPr>
      </w:pPr>
    </w:p>
    <w:p w14:paraId="1A87F290">
      <w:pPr>
        <w:jc w:val="center"/>
        <w:rPr>
          <w:rFonts w:hint="eastAsia" w:ascii="楷体" w:hAnsi="楷体" w:eastAsia="楷体"/>
          <w:sz w:val="40"/>
          <w:szCs w:val="28"/>
        </w:rPr>
      </w:pPr>
      <w:r>
        <w:rPr>
          <w:rFonts w:hint="eastAsia" w:ascii="楷体" w:hAnsi="楷体" w:eastAsia="楷体"/>
          <w:sz w:val="40"/>
          <w:szCs w:val="28"/>
        </w:rPr>
        <w:t>林学院</w:t>
      </w:r>
      <w:r>
        <w:rPr>
          <w:rFonts w:ascii="楷体" w:hAnsi="楷体" w:eastAsia="楷体"/>
          <w:sz w:val="40"/>
          <w:szCs w:val="28"/>
        </w:rPr>
        <w:t>研究生</w:t>
      </w:r>
      <w:r>
        <w:rPr>
          <w:rFonts w:hint="eastAsia" w:ascii="楷体" w:hAnsi="楷体" w:eastAsia="楷体"/>
          <w:sz w:val="40"/>
          <w:szCs w:val="28"/>
        </w:rPr>
        <w:t>奖学金</w:t>
      </w:r>
      <w:r>
        <w:rPr>
          <w:rFonts w:ascii="楷体" w:hAnsi="楷体" w:eastAsia="楷体"/>
          <w:sz w:val="40"/>
          <w:szCs w:val="28"/>
        </w:rPr>
        <w:t>评审委员会</w:t>
      </w:r>
      <w:r>
        <w:rPr>
          <w:rFonts w:hint="eastAsia" w:ascii="楷体" w:hAnsi="楷体" w:eastAsia="楷体"/>
          <w:sz w:val="40"/>
          <w:szCs w:val="28"/>
        </w:rPr>
        <w:t>办公室</w:t>
      </w:r>
    </w:p>
    <w:p w14:paraId="6C714797">
      <w:pPr>
        <w:jc w:val="center"/>
        <w:rPr>
          <w:rFonts w:hint="eastAsia" w:ascii="楷体" w:hAnsi="楷体" w:eastAsia="楷体"/>
          <w:sz w:val="40"/>
          <w:szCs w:val="28"/>
        </w:rPr>
      </w:pPr>
      <w:r>
        <w:rPr>
          <w:rFonts w:hint="eastAsia" w:ascii="楷体" w:hAnsi="楷体" w:eastAsia="楷体"/>
          <w:sz w:val="40"/>
          <w:szCs w:val="28"/>
        </w:rPr>
        <w:t>2024年9月</w:t>
      </w:r>
    </w:p>
    <w:p w14:paraId="50D45E6C">
      <w:pPr>
        <w:rPr>
          <w:rFonts w:hint="eastAsia" w:ascii="仿宋" w:hAnsi="仿宋" w:eastAsia="仿宋"/>
          <w:sz w:val="28"/>
          <w:szCs w:val="28"/>
        </w:rPr>
      </w:pPr>
    </w:p>
    <w:p w14:paraId="7E3724BB">
      <w:pPr>
        <w:rPr>
          <w:rFonts w:hint="eastAsia" w:ascii="仿宋" w:hAnsi="仿宋" w:eastAsia="仿宋"/>
          <w:sz w:val="28"/>
          <w:szCs w:val="28"/>
        </w:rPr>
      </w:pPr>
    </w:p>
    <w:p w14:paraId="24890F6C"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  <w:bookmarkStart w:id="0" w:name="_Toc333499134"/>
      <w:r>
        <w:rPr>
          <w:rFonts w:hint="eastAsia" w:ascii="华文中宋" w:hAnsi="华文中宋" w:eastAsia="华文中宋"/>
          <w:b/>
          <w:sz w:val="44"/>
          <w:szCs w:val="44"/>
        </w:rPr>
        <w:t>关于做好林学院2024年</w:t>
      </w:r>
      <w:r>
        <w:rPr>
          <w:rFonts w:ascii="华文中宋" w:hAnsi="华文中宋" w:eastAsia="华文中宋"/>
          <w:b/>
          <w:sz w:val="44"/>
          <w:szCs w:val="44"/>
        </w:rPr>
        <w:t>研究生</w:t>
      </w:r>
    </w:p>
    <w:p w14:paraId="392174E2"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奖学金</w:t>
      </w:r>
      <w:r>
        <w:rPr>
          <w:rFonts w:ascii="华文中宋" w:hAnsi="华文中宋" w:eastAsia="华文中宋"/>
          <w:b/>
          <w:sz w:val="44"/>
          <w:szCs w:val="44"/>
        </w:rPr>
        <w:t>评审</w:t>
      </w:r>
      <w:r>
        <w:rPr>
          <w:rFonts w:hint="eastAsia" w:ascii="华文中宋" w:hAnsi="华文中宋" w:eastAsia="华文中宋"/>
          <w:b/>
          <w:sz w:val="44"/>
          <w:szCs w:val="44"/>
        </w:rPr>
        <w:t>工作</w:t>
      </w:r>
      <w:r>
        <w:rPr>
          <w:rFonts w:ascii="华文中宋" w:hAnsi="华文中宋" w:eastAsia="华文中宋"/>
          <w:b/>
          <w:sz w:val="44"/>
          <w:szCs w:val="44"/>
        </w:rPr>
        <w:t>的通知</w:t>
      </w:r>
    </w:p>
    <w:p w14:paraId="538DC2FD">
      <w:pPr>
        <w:rPr>
          <w:rFonts w:hint="eastAsia" w:ascii="仿宋" w:hAnsi="仿宋" w:eastAsia="仿宋"/>
          <w:sz w:val="28"/>
          <w:szCs w:val="28"/>
        </w:rPr>
      </w:pPr>
    </w:p>
    <w:p w14:paraId="007E494B"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</w:t>
      </w:r>
      <w:r>
        <w:rPr>
          <w:rFonts w:ascii="仿宋" w:hAnsi="仿宋" w:eastAsia="仿宋"/>
          <w:sz w:val="28"/>
          <w:szCs w:val="28"/>
        </w:rPr>
        <w:t>学科研究生奖学金评定工作小组、各研究生班级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全体研究生</w:t>
      </w:r>
      <w:r>
        <w:rPr>
          <w:rFonts w:hint="eastAsia" w:ascii="仿宋" w:hAnsi="仿宋" w:eastAsia="仿宋"/>
          <w:sz w:val="28"/>
          <w:szCs w:val="28"/>
        </w:rPr>
        <w:t>：</w:t>
      </w:r>
    </w:p>
    <w:p w14:paraId="07CE6C82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林学院2024年</w:t>
      </w:r>
      <w:r>
        <w:rPr>
          <w:rFonts w:ascii="仿宋" w:hAnsi="仿宋" w:eastAsia="仿宋"/>
          <w:sz w:val="28"/>
          <w:szCs w:val="28"/>
        </w:rPr>
        <w:t>研究生奖学金评定工作现</w:t>
      </w:r>
      <w:r>
        <w:rPr>
          <w:rFonts w:hint="eastAsia" w:ascii="仿宋" w:hAnsi="仿宋" w:eastAsia="仿宋"/>
          <w:sz w:val="28"/>
          <w:szCs w:val="28"/>
        </w:rPr>
        <w:t>全面</w:t>
      </w:r>
      <w:r>
        <w:rPr>
          <w:rFonts w:ascii="仿宋" w:hAnsi="仿宋" w:eastAsia="仿宋"/>
          <w:sz w:val="28"/>
          <w:szCs w:val="28"/>
        </w:rPr>
        <w:t>展开，根据</w:t>
      </w:r>
      <w:r>
        <w:rPr>
          <w:rFonts w:hint="eastAsia" w:ascii="仿宋" w:hAnsi="仿宋" w:eastAsia="仿宋"/>
          <w:sz w:val="28"/>
          <w:szCs w:val="28"/>
        </w:rPr>
        <w:t>学校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关于</w:t>
      </w:r>
      <w:r>
        <w:rPr>
          <w:rFonts w:ascii="仿宋" w:hAnsi="仿宋" w:eastAsia="仿宋"/>
          <w:sz w:val="28"/>
          <w:szCs w:val="28"/>
        </w:rPr>
        <w:t>做好</w:t>
      </w:r>
      <w:r>
        <w:rPr>
          <w:rFonts w:hint="eastAsia" w:ascii="仿宋" w:hAnsi="仿宋" w:eastAsia="仿宋"/>
          <w:sz w:val="28"/>
          <w:szCs w:val="28"/>
        </w:rPr>
        <w:t>2024年</w:t>
      </w:r>
      <w:r>
        <w:rPr>
          <w:rFonts w:ascii="仿宋" w:hAnsi="仿宋" w:eastAsia="仿宋"/>
          <w:sz w:val="28"/>
          <w:szCs w:val="28"/>
        </w:rPr>
        <w:t>研究生奖学金评定工作的通知》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相关</w:t>
      </w:r>
      <w:r>
        <w:rPr>
          <w:rFonts w:hint="eastAsia" w:ascii="仿宋" w:hAnsi="仿宋" w:eastAsia="仿宋"/>
          <w:sz w:val="28"/>
          <w:szCs w:val="28"/>
        </w:rPr>
        <w:t>文件</w:t>
      </w:r>
      <w:r>
        <w:rPr>
          <w:rFonts w:ascii="仿宋" w:hAnsi="仿宋" w:eastAsia="仿宋"/>
          <w:sz w:val="28"/>
          <w:szCs w:val="28"/>
        </w:rPr>
        <w:t>要求，结合我院实际情况，现对研究生奖学金评定工作做如下安排：</w:t>
      </w:r>
    </w:p>
    <w:p w14:paraId="15257BCA">
      <w:pPr>
        <w:ind w:firstLine="57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评优</w:t>
      </w:r>
      <w:r>
        <w:rPr>
          <w:rFonts w:ascii="黑体" w:hAnsi="黑体" w:eastAsia="黑体"/>
          <w:sz w:val="28"/>
          <w:szCs w:val="28"/>
        </w:rPr>
        <w:t>项目及</w:t>
      </w:r>
      <w:r>
        <w:rPr>
          <w:rFonts w:hint="eastAsia" w:ascii="黑体" w:hAnsi="黑体" w:eastAsia="黑体"/>
          <w:sz w:val="28"/>
          <w:szCs w:val="28"/>
        </w:rPr>
        <w:t>相关</w:t>
      </w:r>
      <w:r>
        <w:rPr>
          <w:rFonts w:ascii="黑体" w:hAnsi="黑体" w:eastAsia="黑体"/>
          <w:sz w:val="28"/>
          <w:szCs w:val="28"/>
        </w:rPr>
        <w:t>安排</w:t>
      </w:r>
    </w:p>
    <w:p w14:paraId="5A0ABB14">
      <w:pPr>
        <w:ind w:firstLine="57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（一</w:t>
      </w:r>
      <w:r>
        <w:rPr>
          <w:rFonts w:ascii="楷体" w:hAnsi="楷体" w:eastAsia="楷体"/>
          <w:b/>
          <w:sz w:val="28"/>
          <w:szCs w:val="28"/>
        </w:rPr>
        <w:t>）</w:t>
      </w:r>
      <w:r>
        <w:rPr>
          <w:rFonts w:hint="eastAsia" w:ascii="楷体" w:hAnsi="楷体" w:eastAsia="楷体"/>
          <w:b/>
          <w:sz w:val="28"/>
          <w:szCs w:val="28"/>
        </w:rPr>
        <w:t>校长</w:t>
      </w:r>
      <w:r>
        <w:rPr>
          <w:rFonts w:ascii="楷体" w:hAnsi="楷体" w:eastAsia="楷体"/>
          <w:b/>
          <w:sz w:val="28"/>
          <w:szCs w:val="28"/>
        </w:rPr>
        <w:t>奖学金</w:t>
      </w:r>
    </w:p>
    <w:p w14:paraId="68B7C36B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学院已完成推荐</w:t>
      </w:r>
    </w:p>
    <w:p w14:paraId="6CD0DD99">
      <w:pPr>
        <w:ind w:firstLine="57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（二</w:t>
      </w:r>
      <w:r>
        <w:rPr>
          <w:rFonts w:ascii="楷体" w:hAnsi="楷体" w:eastAsia="楷体"/>
          <w:b/>
          <w:sz w:val="28"/>
          <w:szCs w:val="28"/>
        </w:rPr>
        <w:t>）</w:t>
      </w:r>
      <w:r>
        <w:rPr>
          <w:rFonts w:hint="eastAsia" w:ascii="楷体" w:hAnsi="楷体" w:eastAsia="楷体"/>
          <w:b/>
          <w:sz w:val="28"/>
          <w:szCs w:val="28"/>
        </w:rPr>
        <w:t>国家</w:t>
      </w:r>
      <w:r>
        <w:rPr>
          <w:rFonts w:ascii="楷体" w:hAnsi="楷体" w:eastAsia="楷体"/>
          <w:b/>
          <w:sz w:val="28"/>
          <w:szCs w:val="28"/>
        </w:rPr>
        <w:t>奖学金</w:t>
      </w:r>
    </w:p>
    <w:p w14:paraId="23D22ED8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北京林业大学具有中华人民共和国国籍的全日制（全脱产学习）学制内研究生。参考依据《北京林业大学研究生国家奖学金评定办法》、《林学院研究生国家奖学金评定暂行办法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执行，所有</w:t>
      </w:r>
      <w:r>
        <w:rPr>
          <w:rFonts w:ascii="仿宋" w:hAnsi="仿宋" w:eastAsia="仿宋"/>
          <w:sz w:val="28"/>
          <w:szCs w:val="28"/>
        </w:rPr>
        <w:t>学术成果的认定</w:t>
      </w:r>
      <w:r>
        <w:rPr>
          <w:rFonts w:hint="eastAsia" w:ascii="仿宋" w:hAnsi="仿宋" w:eastAsia="仿宋"/>
          <w:sz w:val="28"/>
          <w:szCs w:val="28"/>
        </w:rPr>
        <w:t>要求参考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北京林业大学林学院研究生奖学金评优量化考核细则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。博士生每生每年3万元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硕士生每生每年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万元，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不与</w:t>
      </w:r>
      <w:r>
        <w:rPr>
          <w:rFonts w:ascii="仿宋" w:hAnsi="仿宋" w:eastAsia="仿宋"/>
          <w:b/>
          <w:color w:val="FF0000"/>
          <w:sz w:val="28"/>
          <w:szCs w:val="28"/>
        </w:rPr>
        <w:t>校长奖学金兼得</w:t>
      </w:r>
      <w:r>
        <w:rPr>
          <w:rFonts w:ascii="仿宋" w:hAnsi="仿宋" w:eastAsia="仿宋"/>
          <w:sz w:val="28"/>
          <w:szCs w:val="28"/>
        </w:rPr>
        <w:t>。</w:t>
      </w:r>
    </w:p>
    <w:p w14:paraId="515BDC79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1.时间</w:t>
      </w:r>
      <w:r>
        <w:rPr>
          <w:rFonts w:ascii="仿宋" w:hAnsi="仿宋" w:eastAsia="仿宋"/>
          <w:b/>
          <w:sz w:val="28"/>
          <w:szCs w:val="28"/>
        </w:rPr>
        <w:t>安排：</w:t>
      </w:r>
    </w:p>
    <w:p w14:paraId="4C25FD26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月9日前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符合</w:t>
      </w:r>
      <w:r>
        <w:rPr>
          <w:rFonts w:ascii="仿宋" w:hAnsi="仿宋" w:eastAsia="仿宋"/>
          <w:sz w:val="28"/>
          <w:szCs w:val="28"/>
        </w:rPr>
        <w:t>条件的研究生</w:t>
      </w:r>
      <w:r>
        <w:rPr>
          <w:rFonts w:hint="eastAsia" w:ascii="仿宋" w:hAnsi="仿宋" w:eastAsia="仿宋"/>
          <w:sz w:val="28"/>
          <w:szCs w:val="28"/>
        </w:rPr>
        <w:t>向</w:t>
      </w:r>
      <w:r>
        <w:rPr>
          <w:rFonts w:ascii="仿宋" w:hAnsi="仿宋" w:eastAsia="仿宋"/>
          <w:sz w:val="28"/>
          <w:szCs w:val="28"/>
        </w:rPr>
        <w:t>各学科研究生奖学金评定工作小组自愿</w:t>
      </w:r>
      <w:r>
        <w:rPr>
          <w:rFonts w:hint="eastAsia" w:ascii="仿宋" w:hAnsi="仿宋" w:eastAsia="仿宋"/>
          <w:sz w:val="28"/>
          <w:szCs w:val="28"/>
        </w:rPr>
        <w:t>申报，林业</w:t>
      </w:r>
      <w:r>
        <w:rPr>
          <w:rFonts w:ascii="仿宋" w:hAnsi="仿宋" w:eastAsia="仿宋"/>
          <w:sz w:val="28"/>
          <w:szCs w:val="28"/>
        </w:rPr>
        <w:t>专硕研究生向</w:t>
      </w:r>
      <w:r>
        <w:rPr>
          <w:rFonts w:hint="eastAsia" w:ascii="仿宋" w:hAnsi="仿宋" w:eastAsia="仿宋"/>
          <w:sz w:val="28"/>
          <w:szCs w:val="28"/>
        </w:rPr>
        <w:t>所在班级</w:t>
      </w:r>
      <w:r>
        <w:rPr>
          <w:rFonts w:ascii="仿宋" w:hAnsi="仿宋" w:eastAsia="仿宋"/>
          <w:sz w:val="28"/>
          <w:szCs w:val="28"/>
        </w:rPr>
        <w:t>班主任申报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686D89EC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月10-12日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各</w:t>
      </w:r>
      <w:r>
        <w:rPr>
          <w:rFonts w:ascii="仿宋" w:hAnsi="仿宋" w:eastAsia="仿宋"/>
          <w:sz w:val="28"/>
          <w:szCs w:val="28"/>
        </w:rPr>
        <w:t>学科研究生奖学金评定工作小组</w:t>
      </w:r>
      <w:r>
        <w:rPr>
          <w:rFonts w:hint="eastAsia" w:ascii="仿宋" w:hAnsi="仿宋" w:eastAsia="仿宋"/>
          <w:sz w:val="28"/>
          <w:szCs w:val="28"/>
        </w:rPr>
        <w:t>、林业</w:t>
      </w:r>
      <w:r>
        <w:rPr>
          <w:rFonts w:ascii="仿宋" w:hAnsi="仿宋" w:eastAsia="仿宋"/>
          <w:sz w:val="28"/>
          <w:szCs w:val="28"/>
        </w:rPr>
        <w:t>专硕</w:t>
      </w:r>
      <w:r>
        <w:rPr>
          <w:rFonts w:hint="eastAsia" w:ascii="仿宋" w:hAnsi="仿宋" w:eastAsia="仿宋"/>
          <w:sz w:val="28"/>
          <w:szCs w:val="28"/>
        </w:rPr>
        <w:t>评定小组召开评选</w:t>
      </w:r>
      <w:r>
        <w:rPr>
          <w:rFonts w:ascii="仿宋" w:hAnsi="仿宋" w:eastAsia="仿宋"/>
          <w:sz w:val="28"/>
          <w:szCs w:val="28"/>
        </w:rPr>
        <w:t>会议</w:t>
      </w: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b/>
          <w:sz w:val="28"/>
          <w:szCs w:val="28"/>
        </w:rPr>
        <w:t>提前</w:t>
      </w:r>
      <w:r>
        <w:rPr>
          <w:rFonts w:ascii="仿宋" w:hAnsi="仿宋" w:eastAsia="仿宋"/>
          <w:b/>
          <w:sz w:val="28"/>
          <w:szCs w:val="28"/>
        </w:rPr>
        <w:t>一天将会议时间、地点报评委会办公室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，根据</w:t>
      </w:r>
      <w:r>
        <w:rPr>
          <w:rFonts w:ascii="仿宋" w:hAnsi="仿宋" w:eastAsia="仿宋"/>
          <w:sz w:val="28"/>
          <w:szCs w:val="28"/>
        </w:rPr>
        <w:t>分配的</w:t>
      </w:r>
      <w:r>
        <w:rPr>
          <w:rFonts w:hint="eastAsia" w:ascii="仿宋" w:hAnsi="仿宋" w:eastAsia="仿宋"/>
          <w:sz w:val="28"/>
          <w:szCs w:val="28"/>
        </w:rPr>
        <w:t>推荐</w:t>
      </w:r>
      <w:r>
        <w:rPr>
          <w:rFonts w:ascii="仿宋" w:hAnsi="仿宋" w:eastAsia="仿宋"/>
          <w:sz w:val="28"/>
          <w:szCs w:val="28"/>
        </w:rPr>
        <w:t>名额推荐候选人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并上报候选人名单</w:t>
      </w:r>
      <w:r>
        <w:rPr>
          <w:rFonts w:hint="eastAsia" w:ascii="仿宋" w:hAnsi="仿宋" w:eastAsia="仿宋"/>
          <w:sz w:val="28"/>
          <w:szCs w:val="28"/>
        </w:rPr>
        <w:t>及支撑</w:t>
      </w:r>
      <w:r>
        <w:rPr>
          <w:rFonts w:ascii="仿宋" w:hAnsi="仿宋" w:eastAsia="仿宋"/>
          <w:sz w:val="28"/>
          <w:szCs w:val="28"/>
        </w:rPr>
        <w:t>材料</w:t>
      </w:r>
      <w:r>
        <w:rPr>
          <w:rFonts w:hint="eastAsia" w:ascii="仿宋" w:hAnsi="仿宋" w:eastAsia="仿宋"/>
          <w:sz w:val="28"/>
          <w:szCs w:val="28"/>
        </w:rPr>
        <w:t>至</w:t>
      </w:r>
      <w:r>
        <w:rPr>
          <w:rFonts w:ascii="仿宋" w:hAnsi="仿宋" w:eastAsia="仿宋"/>
          <w:sz w:val="28"/>
          <w:szCs w:val="28"/>
        </w:rPr>
        <w:t>研究生奖学金评委会办公室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4D510AE2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）10月14日，学院进行资格复核，确定答辩名单。</w:t>
      </w:r>
    </w:p>
    <w:p w14:paraId="391B6C60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（4）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月16-17日（具体时间另行通知）</w:t>
      </w:r>
      <w:r>
        <w:rPr>
          <w:rFonts w:ascii="仿宋" w:hAnsi="仿宋" w:eastAsia="仿宋"/>
          <w:sz w:val="28"/>
          <w:szCs w:val="28"/>
        </w:rPr>
        <w:t>，学院组织公开答辩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差额评选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6C196468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2.</w:t>
      </w:r>
      <w:r>
        <w:rPr>
          <w:rFonts w:hint="eastAsia" w:ascii="仿宋" w:hAnsi="仿宋" w:eastAsia="仿宋"/>
          <w:b/>
          <w:sz w:val="28"/>
          <w:szCs w:val="28"/>
        </w:rPr>
        <w:t>答辩要求</w:t>
      </w:r>
      <w:r>
        <w:rPr>
          <w:rFonts w:ascii="仿宋" w:hAnsi="仿宋" w:eastAsia="仿宋"/>
          <w:b/>
          <w:sz w:val="28"/>
          <w:szCs w:val="28"/>
        </w:rPr>
        <w:t>：</w:t>
      </w:r>
    </w:p>
    <w:p w14:paraId="252DD934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待各学科确定推荐候选人后，候选人按照以下要求准备答辩材料。</w:t>
      </w:r>
    </w:p>
    <w:p w14:paraId="6AF25743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（1）答辩汇报时间严格控制在5分钟内。</w:t>
      </w:r>
    </w:p>
    <w:p w14:paraId="6E0A8818">
      <w:pPr>
        <w:ind w:firstLine="570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 答辩 PPT于</w:t>
      </w:r>
      <w:r>
        <w:rPr>
          <w:rFonts w:hint="eastAsia" w:ascii="仿宋" w:hAnsi="仿宋" w:eastAsia="仿宋"/>
          <w:b/>
          <w:bCs/>
          <w:sz w:val="28"/>
          <w:szCs w:val="28"/>
        </w:rPr>
        <w:t>10月</w:t>
      </w:r>
      <w:r>
        <w:rPr>
          <w:rFonts w:ascii="仿宋" w:hAnsi="仿宋" w:eastAsia="仿宋"/>
          <w:b/>
          <w:bCs/>
          <w:sz w:val="28"/>
          <w:szCs w:val="28"/>
        </w:rPr>
        <w:t>1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b/>
          <w:bCs/>
          <w:sz w:val="28"/>
          <w:szCs w:val="28"/>
        </w:rPr>
        <w:t>日前</w:t>
      </w:r>
      <w:r>
        <w:rPr>
          <w:rFonts w:hint="eastAsia" w:ascii="仿宋" w:hAnsi="仿宋" w:eastAsia="仿宋"/>
          <w:bCs/>
          <w:sz w:val="28"/>
          <w:szCs w:val="28"/>
        </w:rPr>
        <w:t>发送至</w:t>
      </w:r>
      <w:r>
        <w:rPr>
          <w:rFonts w:hint="eastAsia" w:ascii="仿宋" w:hAnsi="仿宋" w:eastAsia="仿宋"/>
          <w:b/>
          <w:sz w:val="28"/>
          <w:szCs w:val="28"/>
        </w:rPr>
        <w:t>lxy</w:t>
      </w:r>
      <w:r>
        <w:rPr>
          <w:rFonts w:ascii="仿宋" w:hAnsi="仿宋" w:eastAsia="仿宋"/>
          <w:b/>
          <w:sz w:val="28"/>
          <w:szCs w:val="28"/>
        </w:rPr>
        <w:t>yanjiusheng</w:t>
      </w:r>
      <w:r>
        <w:rPr>
          <w:rFonts w:hint="eastAsia" w:ascii="仿宋" w:hAnsi="仿宋" w:eastAsia="仿宋"/>
          <w:b/>
          <w:sz w:val="28"/>
          <w:szCs w:val="28"/>
        </w:rPr>
        <w:t>@163.com</w:t>
      </w:r>
      <w:r>
        <w:rPr>
          <w:rFonts w:hint="eastAsia" w:ascii="仿宋" w:hAnsi="仿宋" w:eastAsia="仿宋"/>
          <w:sz w:val="28"/>
          <w:szCs w:val="28"/>
        </w:rPr>
        <w:t>，文件名称及邮件主题均为“学号+姓名，国奖答辩PPT”</w:t>
      </w:r>
      <w:r>
        <w:rPr>
          <w:rFonts w:hint="eastAsia" w:ascii="仿宋" w:hAnsi="仿宋" w:eastAsia="仿宋"/>
          <w:color w:val="FF0000"/>
          <w:sz w:val="28"/>
          <w:szCs w:val="28"/>
        </w:rPr>
        <w:t>,逾期不发视为弃权。</w:t>
      </w:r>
    </w:p>
    <w:p w14:paraId="2513EA25">
      <w:pPr>
        <w:ind w:firstLine="570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（3）答辩内容包括：学习成绩、科研创新点、科研进展及取得成果情况、参加学术活动情况、社会活动等，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除</w:t>
      </w:r>
      <w:r>
        <w:rPr>
          <w:rFonts w:ascii="仿宋" w:hAnsi="仿宋" w:eastAsia="仿宋"/>
          <w:b/>
          <w:color w:val="FF0000"/>
          <w:sz w:val="28"/>
          <w:szCs w:val="28"/>
        </w:rPr>
        <w:t>学习成绩外，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仅限2023-2024学年</w:t>
      </w:r>
      <w:r>
        <w:rPr>
          <w:rFonts w:ascii="仿宋" w:hAnsi="仿宋" w:eastAsia="仿宋"/>
          <w:b/>
          <w:color w:val="FF0000"/>
          <w:sz w:val="28"/>
          <w:szCs w:val="28"/>
        </w:rPr>
        <w:t>的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取得</w:t>
      </w:r>
      <w:r>
        <w:rPr>
          <w:rFonts w:ascii="仿宋" w:hAnsi="仿宋" w:eastAsia="仿宋"/>
          <w:b/>
          <w:color w:val="FF0000"/>
          <w:sz w:val="28"/>
          <w:szCs w:val="28"/>
        </w:rPr>
        <w:t>的上述成果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，2022-2023学年评选的优秀研究生等奖项不列入本学年成果。</w:t>
      </w:r>
    </w:p>
    <w:p w14:paraId="080A56CD">
      <w:pPr>
        <w:ind w:firstLine="570"/>
        <w:rPr>
          <w:rFonts w:hint="eastAsia" w:ascii="仿宋" w:hAnsi="仿宋" w:eastAsia="仿宋"/>
          <w:b/>
          <w:color w:val="FF0000"/>
          <w:sz w:val="28"/>
          <w:szCs w:val="28"/>
        </w:rPr>
      </w:pPr>
      <w:r>
        <w:rPr>
          <w:rFonts w:hint="eastAsia" w:ascii="仿宋" w:hAnsi="仿宋" w:eastAsia="仿宋"/>
          <w:b/>
          <w:color w:val="FF0000"/>
          <w:sz w:val="28"/>
          <w:szCs w:val="28"/>
        </w:rPr>
        <w:t>3.材料</w:t>
      </w:r>
      <w:r>
        <w:rPr>
          <w:rFonts w:ascii="仿宋" w:hAnsi="仿宋" w:eastAsia="仿宋"/>
          <w:b/>
          <w:color w:val="FF0000"/>
          <w:sz w:val="28"/>
          <w:szCs w:val="28"/>
        </w:rPr>
        <w:t>要求：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（请务必仔细阅读并按要求提供材料！！！）</w:t>
      </w:r>
    </w:p>
    <w:p w14:paraId="0FB0A348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（1）申报者提交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研究生国家奖学金申请审批表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研究生国家奖学金获奖学生汇总表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、《国家奖学金支撑材料清单》，纸质</w:t>
      </w:r>
      <w:r>
        <w:rPr>
          <w:rFonts w:ascii="仿宋" w:hAnsi="仿宋" w:eastAsia="仿宋"/>
          <w:sz w:val="28"/>
          <w:szCs w:val="28"/>
        </w:rPr>
        <w:t>版和电子版各一份，</w:t>
      </w:r>
      <w:r>
        <w:fldChar w:fldCharType="begin"/>
      </w:r>
      <w:r>
        <w:instrText xml:space="preserve"> HYPERLINK "mailto:电子版发送至lxyyanjiusheng@163.com" </w:instrText>
      </w:r>
      <w:r>
        <w:fldChar w:fldCharType="separate"/>
      </w:r>
      <w:r>
        <w:rPr>
          <w:rStyle w:val="14"/>
          <w:rFonts w:ascii="仿宋" w:hAnsi="仿宋" w:eastAsia="仿宋"/>
          <w:sz w:val="28"/>
          <w:szCs w:val="28"/>
        </w:rPr>
        <w:t>电子版发送至</w:t>
      </w:r>
      <w:r>
        <w:rPr>
          <w:rStyle w:val="14"/>
          <w:rFonts w:hint="eastAsia" w:ascii="仿宋" w:hAnsi="仿宋" w:eastAsia="仿宋"/>
          <w:sz w:val="28"/>
          <w:szCs w:val="28"/>
        </w:rPr>
        <w:t>lxy</w:t>
      </w:r>
      <w:r>
        <w:rPr>
          <w:rStyle w:val="14"/>
          <w:rFonts w:ascii="仿宋" w:hAnsi="仿宋" w:eastAsia="仿宋"/>
          <w:sz w:val="28"/>
          <w:szCs w:val="28"/>
        </w:rPr>
        <w:t>yanjiusheng</w:t>
      </w:r>
      <w:r>
        <w:rPr>
          <w:rStyle w:val="14"/>
          <w:rFonts w:hint="eastAsia" w:ascii="仿宋" w:hAnsi="仿宋" w:eastAsia="仿宋"/>
          <w:sz w:val="28"/>
          <w:szCs w:val="28"/>
        </w:rPr>
        <w:t>@163.com</w:t>
      </w:r>
      <w:r>
        <w:rPr>
          <w:rStyle w:val="14"/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，纸质版材料交至学科奖学金评定工作小组；</w:t>
      </w:r>
    </w:p>
    <w:p w14:paraId="0674CC77">
      <w:pPr>
        <w:ind w:firstLine="570"/>
        <w:rPr>
          <w:rFonts w:hint="eastAsia" w:ascii="华文仿宋" w:hAnsi="华文仿宋" w:eastAsia="仿宋"/>
          <w:sz w:val="28"/>
        </w:rPr>
      </w:pPr>
      <w:r>
        <w:rPr>
          <w:rFonts w:hint="eastAsia" w:ascii="仿宋" w:hAnsi="仿宋" w:eastAsia="仿宋"/>
          <w:sz w:val="28"/>
          <w:szCs w:val="28"/>
        </w:rPr>
        <w:t>（2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正式发表</w:t>
      </w:r>
      <w:r>
        <w:rPr>
          <w:rFonts w:ascii="仿宋" w:hAnsi="仿宋" w:eastAsia="仿宋"/>
          <w:sz w:val="28"/>
          <w:szCs w:val="28"/>
        </w:rPr>
        <w:t>的论文需要上交期刊封面、目录和文章的复印件</w:t>
      </w:r>
      <w:r>
        <w:rPr>
          <w:rFonts w:hint="eastAsia" w:ascii="仿宋" w:hAnsi="仿宋" w:eastAsia="仿宋"/>
          <w:sz w:val="28"/>
          <w:szCs w:val="28"/>
        </w:rPr>
        <w:t>，在线</w:t>
      </w:r>
      <w:r>
        <w:rPr>
          <w:rFonts w:ascii="仿宋" w:hAnsi="仿宋" w:eastAsia="仿宋"/>
          <w:sz w:val="28"/>
          <w:szCs w:val="28"/>
        </w:rPr>
        <w:t>发表的论文需要上交在线截屏，</w:t>
      </w:r>
      <w:r>
        <w:rPr>
          <w:rFonts w:hint="eastAsia" w:ascii="仿宋" w:hAnsi="仿宋" w:eastAsia="仿宋"/>
          <w:sz w:val="28"/>
          <w:szCs w:val="28"/>
        </w:rPr>
        <w:t>并均有导师</w:t>
      </w:r>
      <w:r>
        <w:rPr>
          <w:rFonts w:ascii="仿宋" w:hAnsi="仿宋" w:eastAsia="仿宋"/>
          <w:sz w:val="28"/>
          <w:szCs w:val="28"/>
        </w:rPr>
        <w:t>签字</w:t>
      </w:r>
      <w:r>
        <w:rPr>
          <w:rFonts w:hint="eastAsia" w:ascii="华文仿宋" w:hAnsi="华文仿宋" w:eastAsia="华文仿宋"/>
          <w:sz w:val="28"/>
        </w:rPr>
        <w:t>；</w:t>
      </w:r>
      <w:r>
        <w:rPr>
          <w:rFonts w:hint="eastAsia" w:ascii="仿宋" w:hAnsi="仿宋" w:eastAsia="仿宋"/>
          <w:sz w:val="28"/>
          <w:szCs w:val="28"/>
        </w:rPr>
        <w:t>索引</w:t>
      </w:r>
      <w:r>
        <w:rPr>
          <w:rFonts w:ascii="仿宋" w:hAnsi="仿宋" w:eastAsia="仿宋"/>
          <w:sz w:val="28"/>
          <w:szCs w:val="28"/>
        </w:rPr>
        <w:t>收录</w:t>
      </w:r>
      <w:r>
        <w:rPr>
          <w:rFonts w:hint="eastAsia" w:ascii="仿宋" w:hAnsi="仿宋" w:eastAsia="仿宋"/>
          <w:sz w:val="28"/>
          <w:szCs w:val="28"/>
        </w:rPr>
        <w:t>需</w:t>
      </w:r>
      <w:r>
        <w:rPr>
          <w:rFonts w:ascii="仿宋" w:hAnsi="仿宋" w:eastAsia="仿宋"/>
          <w:sz w:val="28"/>
          <w:szCs w:val="28"/>
        </w:rPr>
        <w:t>上交检索证明复印件；</w:t>
      </w:r>
      <w:r>
        <w:rPr>
          <w:rFonts w:hint="eastAsia" w:ascii="仿宋" w:hAnsi="仿宋" w:eastAsia="仿宋"/>
          <w:sz w:val="28"/>
          <w:szCs w:val="28"/>
        </w:rPr>
        <w:t>另每篇论文后需附分区和影响因子检索截图。</w:t>
      </w:r>
    </w:p>
    <w:p w14:paraId="49D49366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华文仿宋" w:hAnsi="华文仿宋" w:eastAsia="华文仿宋"/>
          <w:sz w:val="28"/>
        </w:rPr>
        <w:t>发表</w:t>
      </w:r>
      <w:r>
        <w:rPr>
          <w:rFonts w:ascii="华文仿宋" w:hAnsi="华文仿宋" w:eastAsia="华文仿宋"/>
          <w:sz w:val="28"/>
        </w:rPr>
        <w:t>的著作</w:t>
      </w:r>
      <w:r>
        <w:rPr>
          <w:rFonts w:hint="eastAsia" w:ascii="华文仿宋" w:hAnsi="华文仿宋" w:eastAsia="华文仿宋"/>
          <w:sz w:val="28"/>
        </w:rPr>
        <w:t>需要</w:t>
      </w:r>
      <w:r>
        <w:rPr>
          <w:rFonts w:ascii="华文仿宋" w:hAnsi="华文仿宋" w:eastAsia="华文仿宋"/>
          <w:sz w:val="28"/>
        </w:rPr>
        <w:t>上交著作封面</w:t>
      </w:r>
      <w:r>
        <w:rPr>
          <w:rFonts w:hint="eastAsia" w:ascii="华文仿宋" w:hAnsi="华文仿宋" w:eastAsia="华文仿宋"/>
          <w:sz w:val="28"/>
        </w:rPr>
        <w:t>和</w:t>
      </w:r>
      <w:r>
        <w:rPr>
          <w:rFonts w:ascii="华文仿宋" w:hAnsi="华文仿宋" w:eastAsia="华文仿宋"/>
          <w:sz w:val="28"/>
        </w:rPr>
        <w:t>作者页</w:t>
      </w:r>
      <w:r>
        <w:rPr>
          <w:rFonts w:hint="eastAsia" w:ascii="华文仿宋" w:hAnsi="华文仿宋" w:eastAsia="华文仿宋"/>
          <w:sz w:val="28"/>
        </w:rPr>
        <w:t>复印件，</w:t>
      </w:r>
      <w:r>
        <w:rPr>
          <w:rFonts w:ascii="华文仿宋" w:hAnsi="华文仿宋" w:eastAsia="华文仿宋"/>
          <w:sz w:val="28"/>
        </w:rPr>
        <w:t>导师签字；</w:t>
      </w:r>
    </w:p>
    <w:p w14:paraId="7B27834C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4）</w:t>
      </w:r>
      <w:r>
        <w:rPr>
          <w:rFonts w:hint="eastAsia" w:ascii="仿宋" w:hAnsi="仿宋" w:eastAsia="仿宋"/>
          <w:sz w:val="28"/>
          <w:szCs w:val="28"/>
        </w:rPr>
        <w:t>专利</w:t>
      </w:r>
      <w:r>
        <w:rPr>
          <w:rFonts w:ascii="仿宋" w:hAnsi="仿宋" w:eastAsia="仿宋"/>
          <w:sz w:val="28"/>
          <w:szCs w:val="28"/>
        </w:rPr>
        <w:t>发明需上交专利证书复印件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导师签字；</w:t>
      </w:r>
    </w:p>
    <w:p w14:paraId="35E4F33F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5）</w:t>
      </w:r>
      <w:r>
        <w:rPr>
          <w:rFonts w:hint="eastAsia" w:ascii="仿宋" w:hAnsi="仿宋" w:eastAsia="仿宋"/>
          <w:sz w:val="28"/>
          <w:szCs w:val="28"/>
        </w:rPr>
        <w:t>其他</w:t>
      </w:r>
      <w:r>
        <w:rPr>
          <w:rFonts w:ascii="仿宋" w:hAnsi="仿宋" w:eastAsia="仿宋"/>
          <w:sz w:val="28"/>
          <w:szCs w:val="28"/>
        </w:rPr>
        <w:t>获奖证书复印件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导师签字；</w:t>
      </w:r>
    </w:p>
    <w:p w14:paraId="2B547C73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6）</w:t>
      </w:r>
      <w:r>
        <w:rPr>
          <w:rFonts w:hint="eastAsia" w:ascii="仿宋" w:hAnsi="仿宋" w:eastAsia="仿宋"/>
          <w:sz w:val="28"/>
          <w:szCs w:val="28"/>
        </w:rPr>
        <w:t>参加</w:t>
      </w:r>
      <w:r>
        <w:rPr>
          <w:rFonts w:ascii="仿宋" w:hAnsi="仿宋" w:eastAsia="仿宋"/>
          <w:sz w:val="28"/>
          <w:szCs w:val="28"/>
        </w:rPr>
        <w:t>学术报告</w:t>
      </w:r>
      <w:r>
        <w:rPr>
          <w:rFonts w:hint="eastAsia" w:ascii="仿宋" w:hAnsi="仿宋" w:eastAsia="仿宋"/>
          <w:sz w:val="28"/>
          <w:szCs w:val="28"/>
        </w:rPr>
        <w:t>需</w:t>
      </w:r>
      <w:r>
        <w:rPr>
          <w:rFonts w:ascii="仿宋" w:hAnsi="仿宋" w:eastAsia="仿宋"/>
          <w:sz w:val="28"/>
          <w:szCs w:val="28"/>
        </w:rPr>
        <w:t>提供</w:t>
      </w:r>
      <w:r>
        <w:rPr>
          <w:rFonts w:hint="eastAsia" w:ascii="仿宋" w:hAnsi="仿宋" w:eastAsia="仿宋"/>
          <w:sz w:val="28"/>
          <w:szCs w:val="28"/>
        </w:rPr>
        <w:t>邀请函及作报告</w:t>
      </w:r>
      <w:r>
        <w:rPr>
          <w:rFonts w:ascii="仿宋" w:hAnsi="仿宋" w:eastAsia="仿宋"/>
          <w:sz w:val="28"/>
          <w:szCs w:val="28"/>
        </w:rPr>
        <w:t>的照片。</w:t>
      </w:r>
    </w:p>
    <w:p w14:paraId="633702F8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7）</w:t>
      </w:r>
      <w:r>
        <w:rPr>
          <w:rFonts w:hint="eastAsia" w:ascii="仿宋" w:hAnsi="仿宋" w:eastAsia="仿宋"/>
          <w:sz w:val="28"/>
          <w:szCs w:val="28"/>
        </w:rPr>
        <w:t>纸质版支撑</w:t>
      </w:r>
      <w:r>
        <w:rPr>
          <w:rFonts w:ascii="仿宋" w:hAnsi="仿宋" w:eastAsia="仿宋"/>
          <w:sz w:val="28"/>
          <w:szCs w:val="28"/>
        </w:rPr>
        <w:t>材料</w:t>
      </w:r>
      <w:r>
        <w:rPr>
          <w:rFonts w:hint="eastAsia" w:ascii="仿宋" w:hAnsi="仿宋" w:eastAsia="仿宋"/>
          <w:sz w:val="28"/>
          <w:szCs w:val="28"/>
        </w:rPr>
        <w:t>按《国家奖学金支撑材料清单》顺序</w:t>
      </w:r>
      <w:r>
        <w:rPr>
          <w:rFonts w:ascii="仿宋" w:hAnsi="仿宋" w:eastAsia="仿宋"/>
          <w:sz w:val="28"/>
          <w:szCs w:val="28"/>
        </w:rPr>
        <w:t>排列，并装订成册</w:t>
      </w:r>
      <w:r>
        <w:rPr>
          <w:rFonts w:hint="eastAsia" w:ascii="仿宋" w:hAnsi="仿宋" w:eastAsia="仿宋"/>
          <w:sz w:val="28"/>
          <w:szCs w:val="28"/>
        </w:rPr>
        <w:t>（学院复核后，确定参加答辩者提交）</w:t>
      </w:r>
      <w:r>
        <w:rPr>
          <w:rFonts w:ascii="仿宋" w:hAnsi="仿宋" w:eastAsia="仿宋"/>
          <w:sz w:val="28"/>
          <w:szCs w:val="28"/>
        </w:rPr>
        <w:t>。</w:t>
      </w:r>
    </w:p>
    <w:p w14:paraId="30D230C2">
      <w:pPr>
        <w:ind w:firstLine="57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（三</w:t>
      </w:r>
      <w:r>
        <w:rPr>
          <w:rFonts w:ascii="楷体" w:hAnsi="楷体" w:eastAsia="楷体"/>
          <w:b/>
          <w:sz w:val="28"/>
          <w:szCs w:val="28"/>
        </w:rPr>
        <w:t>）</w:t>
      </w:r>
      <w:r>
        <w:rPr>
          <w:rFonts w:hint="eastAsia" w:ascii="楷体" w:hAnsi="楷体" w:eastAsia="楷体"/>
          <w:b/>
          <w:sz w:val="28"/>
          <w:szCs w:val="28"/>
        </w:rPr>
        <w:t>研究生学业奖学金</w:t>
      </w:r>
    </w:p>
    <w:p w14:paraId="0AA53CD9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</w:t>
      </w:r>
      <w:r>
        <w:rPr>
          <w:rFonts w:ascii="仿宋" w:hAnsi="仿宋" w:eastAsia="仿宋"/>
          <w:sz w:val="28"/>
          <w:szCs w:val="28"/>
        </w:rPr>
        <w:t>依据《</w:t>
      </w:r>
      <w:r>
        <w:rPr>
          <w:rFonts w:hint="eastAsia" w:ascii="仿宋" w:hAnsi="仿宋" w:eastAsia="仿宋"/>
          <w:sz w:val="28"/>
          <w:szCs w:val="28"/>
        </w:rPr>
        <w:t>北京林业</w:t>
      </w:r>
      <w:r>
        <w:rPr>
          <w:rFonts w:ascii="仿宋" w:hAnsi="仿宋" w:eastAsia="仿宋"/>
          <w:sz w:val="28"/>
          <w:szCs w:val="28"/>
        </w:rPr>
        <w:t>大</w:t>
      </w:r>
      <w:r>
        <w:rPr>
          <w:rFonts w:hint="eastAsia" w:ascii="仿宋" w:hAnsi="仿宋" w:eastAsia="仿宋"/>
          <w:sz w:val="28"/>
          <w:szCs w:val="28"/>
        </w:rPr>
        <w:t>学</w:t>
      </w:r>
      <w:r>
        <w:rPr>
          <w:rFonts w:ascii="仿宋" w:hAnsi="仿宋" w:eastAsia="仿宋"/>
          <w:sz w:val="28"/>
          <w:szCs w:val="28"/>
        </w:rPr>
        <w:t>林学院</w:t>
      </w:r>
      <w:r>
        <w:rPr>
          <w:rFonts w:hint="eastAsia" w:ascii="仿宋" w:hAnsi="仿宋" w:eastAsia="仿宋"/>
          <w:sz w:val="28"/>
          <w:szCs w:val="28"/>
        </w:rPr>
        <w:t>研究生学业奖学金评定暂行办法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执行</w:t>
      </w:r>
      <w:r>
        <w:rPr>
          <w:rFonts w:ascii="仿宋" w:hAnsi="仿宋" w:eastAsia="仿宋"/>
          <w:sz w:val="28"/>
          <w:szCs w:val="28"/>
        </w:rPr>
        <w:t>。全日制非在职博士研究生</w:t>
      </w:r>
      <w:r>
        <w:rPr>
          <w:rFonts w:hint="eastAsia" w:ascii="仿宋" w:hAnsi="仿宋" w:eastAsia="仿宋"/>
          <w:sz w:val="28"/>
          <w:szCs w:val="28"/>
        </w:rPr>
        <w:t>经导师</w:t>
      </w:r>
      <w:r>
        <w:rPr>
          <w:rFonts w:ascii="仿宋" w:hAnsi="仿宋" w:eastAsia="仿宋"/>
          <w:sz w:val="28"/>
          <w:szCs w:val="28"/>
        </w:rPr>
        <w:t>同意，可获得学业一等奖学金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每生每人</w:t>
      </w:r>
      <w:r>
        <w:rPr>
          <w:rFonts w:hint="eastAsia" w:ascii="仿宋" w:hAnsi="仿宋" w:eastAsia="仿宋"/>
          <w:sz w:val="28"/>
          <w:szCs w:val="28"/>
        </w:rPr>
        <w:t>10</w:t>
      </w:r>
      <w:r>
        <w:rPr>
          <w:rFonts w:ascii="仿宋" w:hAnsi="仿宋" w:eastAsia="仿宋"/>
          <w:sz w:val="28"/>
          <w:szCs w:val="28"/>
        </w:rPr>
        <w:t>000</w:t>
      </w:r>
      <w:r>
        <w:rPr>
          <w:rFonts w:hint="eastAsia" w:ascii="仿宋" w:hAnsi="仿宋" w:eastAsia="仿宋"/>
          <w:sz w:val="28"/>
          <w:szCs w:val="28"/>
        </w:rPr>
        <w:t>元。2024级</w:t>
      </w:r>
      <w:r>
        <w:rPr>
          <w:rFonts w:ascii="仿宋" w:hAnsi="仿宋" w:eastAsia="仿宋"/>
          <w:sz w:val="28"/>
          <w:szCs w:val="28"/>
        </w:rPr>
        <w:t>全日制非在职</w:t>
      </w:r>
      <w:r>
        <w:rPr>
          <w:rFonts w:hint="eastAsia" w:ascii="仿宋" w:hAnsi="仿宋" w:eastAsia="仿宋"/>
          <w:sz w:val="28"/>
          <w:szCs w:val="28"/>
        </w:rPr>
        <w:t>硕士</w:t>
      </w:r>
      <w:r>
        <w:rPr>
          <w:rFonts w:ascii="仿宋" w:hAnsi="仿宋" w:eastAsia="仿宋"/>
          <w:sz w:val="28"/>
          <w:szCs w:val="28"/>
        </w:rPr>
        <w:t>研究生可</w:t>
      </w:r>
      <w:r>
        <w:rPr>
          <w:rFonts w:hint="eastAsia" w:ascii="仿宋" w:hAnsi="仿宋" w:eastAsia="仿宋"/>
          <w:sz w:val="28"/>
          <w:szCs w:val="28"/>
        </w:rPr>
        <w:t>获得学业一等奖学金，</w:t>
      </w:r>
      <w:r>
        <w:rPr>
          <w:rFonts w:ascii="仿宋" w:hAnsi="仿宋" w:eastAsia="仿宋"/>
          <w:sz w:val="28"/>
          <w:szCs w:val="28"/>
        </w:rPr>
        <w:t>每生每人8000</w:t>
      </w:r>
      <w:r>
        <w:rPr>
          <w:rFonts w:hint="eastAsia" w:ascii="仿宋" w:hAnsi="仿宋" w:eastAsia="仿宋"/>
          <w:sz w:val="28"/>
          <w:szCs w:val="28"/>
        </w:rPr>
        <w:t>元。</w:t>
      </w:r>
    </w:p>
    <w:p w14:paraId="001C176B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2、2023级</w:t>
      </w:r>
      <w:r>
        <w:rPr>
          <w:rFonts w:ascii="仿宋" w:hAnsi="仿宋" w:eastAsia="仿宋"/>
          <w:sz w:val="28"/>
          <w:szCs w:val="28"/>
        </w:rPr>
        <w:t>全日制非在职</w:t>
      </w:r>
      <w:r>
        <w:rPr>
          <w:rFonts w:hint="eastAsia" w:ascii="仿宋" w:hAnsi="仿宋" w:eastAsia="仿宋"/>
          <w:sz w:val="28"/>
          <w:szCs w:val="28"/>
        </w:rPr>
        <w:t>硕士研究生需</w:t>
      </w:r>
      <w:r>
        <w:rPr>
          <w:rFonts w:ascii="仿宋" w:hAnsi="仿宋" w:eastAsia="仿宋"/>
          <w:sz w:val="28"/>
          <w:szCs w:val="28"/>
        </w:rPr>
        <w:t>经个人自评、班级</w:t>
      </w:r>
      <w:r>
        <w:rPr>
          <w:rFonts w:hint="eastAsia" w:ascii="仿宋" w:hAnsi="仿宋" w:eastAsia="仿宋"/>
          <w:sz w:val="28"/>
          <w:szCs w:val="28"/>
        </w:rPr>
        <w:t>认定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导师评价、</w:t>
      </w:r>
      <w:r>
        <w:rPr>
          <w:rFonts w:ascii="仿宋" w:hAnsi="仿宋" w:eastAsia="仿宋"/>
          <w:sz w:val="28"/>
          <w:szCs w:val="28"/>
        </w:rPr>
        <w:t>学科审定</w:t>
      </w:r>
      <w:r>
        <w:rPr>
          <w:rFonts w:hint="eastAsia" w:ascii="仿宋" w:hAnsi="仿宋" w:eastAsia="仿宋"/>
          <w:sz w:val="28"/>
          <w:szCs w:val="28"/>
        </w:rPr>
        <w:t>评议</w:t>
      </w:r>
      <w:r>
        <w:rPr>
          <w:rFonts w:ascii="仿宋" w:hAnsi="仿宋" w:eastAsia="仿宋"/>
          <w:sz w:val="28"/>
          <w:szCs w:val="28"/>
        </w:rPr>
        <w:t>等流程，</w:t>
      </w:r>
      <w:r>
        <w:rPr>
          <w:rFonts w:hint="eastAsia" w:ascii="仿宋" w:hAnsi="仿宋" w:eastAsia="仿宋"/>
          <w:sz w:val="28"/>
          <w:szCs w:val="28"/>
        </w:rPr>
        <w:t>按照可参评人数4:4:2的比例评选出一二三等奖学金，奖金分别为8000元、5000元、2000元</w:t>
      </w:r>
      <w:r>
        <w:rPr>
          <w:rFonts w:ascii="仿宋" w:hAnsi="仿宋" w:eastAsia="仿宋"/>
          <w:sz w:val="28"/>
          <w:szCs w:val="28"/>
        </w:rPr>
        <w:t>。</w:t>
      </w:r>
    </w:p>
    <w:p w14:paraId="50BB1B64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1.时间</w:t>
      </w:r>
      <w:r>
        <w:rPr>
          <w:rFonts w:ascii="仿宋" w:hAnsi="仿宋" w:eastAsia="仿宋"/>
          <w:b/>
          <w:sz w:val="28"/>
          <w:szCs w:val="28"/>
        </w:rPr>
        <w:t>安排：</w:t>
      </w:r>
    </w:p>
    <w:p w14:paraId="3516BC06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9月26日前，学院将《2023级研究生课程学习学积分（加权平均成绩）》、《2023-2024学年林学院研究生活动量化签到情况》下发至各研究生班级，并在研究生年级QQ群中发布，请参评研究生在班级负责人处或在线查询。</w:t>
      </w:r>
    </w:p>
    <w:p w14:paraId="5ED434C3">
      <w:pPr>
        <w:ind w:firstLine="57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9月30日前，</w:t>
      </w: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2、2023级</w:t>
      </w:r>
      <w:r>
        <w:rPr>
          <w:rFonts w:ascii="仿宋" w:hAnsi="仿宋" w:eastAsia="仿宋"/>
          <w:sz w:val="28"/>
          <w:szCs w:val="28"/>
        </w:rPr>
        <w:t>全日制非在职</w:t>
      </w:r>
      <w:r>
        <w:rPr>
          <w:rFonts w:hint="eastAsia" w:ascii="仿宋" w:hAnsi="仿宋" w:eastAsia="仿宋"/>
          <w:sz w:val="28"/>
          <w:szCs w:val="28"/>
        </w:rPr>
        <w:t>硕士</w:t>
      </w:r>
      <w:r>
        <w:rPr>
          <w:rFonts w:ascii="仿宋" w:hAnsi="仿宋" w:eastAsia="仿宋"/>
          <w:sz w:val="28"/>
          <w:szCs w:val="28"/>
        </w:rPr>
        <w:t>研究生</w:t>
      </w:r>
      <w:r>
        <w:rPr>
          <w:rFonts w:hint="eastAsia" w:ascii="仿宋" w:hAnsi="仿宋" w:eastAsia="仿宋"/>
          <w:sz w:val="28"/>
          <w:szCs w:val="28"/>
        </w:rPr>
        <w:t>根据《北京林业大学林学院研究生奖学金评优量化考核细则》填写《北京林业大学林学院研究生评优量化自评表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 w14:paraId="36023247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）10月9日</w:t>
      </w:r>
      <w:r>
        <w:rPr>
          <w:rFonts w:hint="eastAsia" w:ascii="仿宋" w:hAnsi="仿宋" w:eastAsia="仿宋"/>
          <w:sz w:val="28"/>
          <w:szCs w:val="28"/>
          <w:lang w:eastAsia="zh-CN"/>
        </w:rPr>
        <w:t>前，</w:t>
      </w:r>
      <w:r>
        <w:rPr>
          <w:rFonts w:hint="eastAsia" w:ascii="仿宋" w:hAnsi="仿宋" w:eastAsia="仿宋"/>
          <w:sz w:val="28"/>
          <w:szCs w:val="28"/>
        </w:rPr>
        <w:t>由</w:t>
      </w:r>
      <w:r>
        <w:rPr>
          <w:rFonts w:ascii="仿宋" w:hAnsi="仿宋" w:eastAsia="仿宋"/>
          <w:sz w:val="28"/>
          <w:szCs w:val="28"/>
        </w:rPr>
        <w:t>班主任、班长、团支部书记</w:t>
      </w:r>
      <w:r>
        <w:rPr>
          <w:rFonts w:hint="eastAsia" w:ascii="仿宋" w:hAnsi="仿宋" w:eastAsia="仿宋"/>
          <w:sz w:val="28"/>
          <w:szCs w:val="28"/>
        </w:rPr>
        <w:t>及其他班委对班级</w:t>
      </w:r>
      <w:r>
        <w:rPr>
          <w:rFonts w:ascii="仿宋" w:hAnsi="仿宋" w:eastAsia="仿宋"/>
          <w:sz w:val="28"/>
          <w:szCs w:val="28"/>
        </w:rPr>
        <w:t>同学的自评内容进行班级认定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在班级内进行公示</w:t>
      </w:r>
      <w:r>
        <w:rPr>
          <w:rFonts w:hint="eastAsia" w:ascii="仿宋" w:hAnsi="仿宋" w:eastAsia="仿宋"/>
          <w:b/>
          <w:color w:val="FF0000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2、2023级各</w:t>
      </w:r>
      <w:r>
        <w:rPr>
          <w:rFonts w:ascii="仿宋" w:hAnsi="仿宋" w:eastAsia="仿宋"/>
          <w:sz w:val="28"/>
          <w:szCs w:val="28"/>
        </w:rPr>
        <w:t>班级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必须将</w:t>
      </w:r>
      <w:r>
        <w:rPr>
          <w:rFonts w:hint="eastAsia" w:ascii="仿宋" w:hAnsi="仿宋" w:eastAsia="仿宋"/>
          <w:b/>
          <w:color w:val="FF0000"/>
          <w:sz w:val="28"/>
          <w:szCs w:val="28"/>
          <w:lang w:eastAsia="zh-CN"/>
        </w:rPr>
        <w:t>公示无异议后的</w:t>
      </w:r>
      <w:r>
        <w:rPr>
          <w:rFonts w:hint="eastAsia" w:ascii="仿宋" w:hAnsi="仿宋" w:eastAsia="仿宋"/>
          <w:sz w:val="28"/>
          <w:szCs w:val="28"/>
        </w:rPr>
        <w:t>《汇总表》由全班同学签字确认，与自评表一并提交至各研究生奖学金评定工作小组。</w:t>
      </w:r>
    </w:p>
    <w:p w14:paraId="0D4FAF21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）10月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日，研究生</w:t>
      </w:r>
      <w:r>
        <w:rPr>
          <w:rFonts w:ascii="仿宋" w:hAnsi="仿宋" w:eastAsia="仿宋"/>
          <w:sz w:val="28"/>
          <w:szCs w:val="28"/>
        </w:rPr>
        <w:t>导师填写《</w:t>
      </w:r>
      <w:r>
        <w:rPr>
          <w:rFonts w:hint="eastAsia" w:ascii="仿宋" w:hAnsi="仿宋" w:eastAsia="仿宋"/>
          <w:sz w:val="28"/>
          <w:szCs w:val="28"/>
        </w:rPr>
        <w:t>林学院硕士研究生奖学金导师评价表》并</w:t>
      </w:r>
      <w:r>
        <w:rPr>
          <w:rFonts w:ascii="仿宋" w:hAnsi="仿宋" w:eastAsia="仿宋"/>
          <w:sz w:val="28"/>
          <w:szCs w:val="28"/>
        </w:rPr>
        <w:t>向</w:t>
      </w:r>
      <w:r>
        <w:rPr>
          <w:rFonts w:hint="eastAsia" w:ascii="仿宋" w:hAnsi="仿宋" w:eastAsia="仿宋"/>
          <w:sz w:val="28"/>
          <w:szCs w:val="28"/>
        </w:rPr>
        <w:t>学科研究生奖学金评定工作小组提交。如</w:t>
      </w:r>
      <w:r>
        <w:rPr>
          <w:rFonts w:ascii="仿宋" w:hAnsi="仿宋" w:eastAsia="仿宋"/>
          <w:sz w:val="28"/>
          <w:szCs w:val="28"/>
        </w:rPr>
        <w:t>有</w:t>
      </w:r>
      <w:r>
        <w:rPr>
          <w:rFonts w:hint="eastAsia" w:ascii="仿宋" w:hAnsi="仿宋" w:eastAsia="仿宋"/>
          <w:sz w:val="28"/>
          <w:szCs w:val="28"/>
        </w:rPr>
        <w:t>对</w:t>
      </w:r>
      <w:r>
        <w:rPr>
          <w:rFonts w:ascii="仿宋" w:hAnsi="仿宋" w:eastAsia="仿宋"/>
          <w:sz w:val="28"/>
          <w:szCs w:val="28"/>
        </w:rPr>
        <w:t>全日制非在职</w:t>
      </w:r>
      <w:r>
        <w:rPr>
          <w:rFonts w:hint="eastAsia" w:ascii="仿宋" w:hAnsi="仿宋" w:eastAsia="仿宋"/>
          <w:sz w:val="28"/>
          <w:szCs w:val="28"/>
        </w:rPr>
        <w:t>博士</w:t>
      </w:r>
      <w:r>
        <w:rPr>
          <w:rFonts w:ascii="仿宋" w:hAnsi="仿宋" w:eastAsia="仿宋"/>
          <w:sz w:val="28"/>
          <w:szCs w:val="28"/>
        </w:rPr>
        <w:t>研究生</w:t>
      </w:r>
      <w:r>
        <w:rPr>
          <w:rFonts w:hint="eastAsia" w:ascii="仿宋" w:hAnsi="仿宋" w:eastAsia="仿宋"/>
          <w:sz w:val="28"/>
          <w:szCs w:val="28"/>
        </w:rPr>
        <w:t>获得</w:t>
      </w:r>
      <w:r>
        <w:rPr>
          <w:rFonts w:ascii="仿宋" w:hAnsi="仿宋" w:eastAsia="仿宋"/>
          <w:sz w:val="28"/>
          <w:szCs w:val="28"/>
        </w:rPr>
        <w:t>一等学业奖学金存在异议的，</w:t>
      </w:r>
      <w:r>
        <w:rPr>
          <w:rFonts w:hint="eastAsia" w:ascii="仿宋" w:hAnsi="仿宋" w:eastAsia="仿宋"/>
          <w:sz w:val="28"/>
          <w:szCs w:val="28"/>
        </w:rPr>
        <w:t>请向</w:t>
      </w:r>
      <w:r>
        <w:rPr>
          <w:rFonts w:ascii="仿宋" w:hAnsi="仿宋" w:eastAsia="仿宋"/>
          <w:sz w:val="28"/>
          <w:szCs w:val="28"/>
        </w:rPr>
        <w:t>学科研究生奖学金评定工作小组</w:t>
      </w:r>
      <w:r>
        <w:rPr>
          <w:rFonts w:hint="eastAsia" w:ascii="仿宋" w:hAnsi="仿宋" w:eastAsia="仿宋"/>
          <w:sz w:val="28"/>
          <w:szCs w:val="28"/>
        </w:rPr>
        <w:t>提交</w:t>
      </w:r>
      <w:r>
        <w:rPr>
          <w:rFonts w:ascii="仿宋" w:hAnsi="仿宋" w:eastAsia="仿宋"/>
          <w:sz w:val="28"/>
          <w:szCs w:val="28"/>
        </w:rPr>
        <w:t>书面</w:t>
      </w:r>
      <w:r>
        <w:rPr>
          <w:rFonts w:hint="eastAsia" w:ascii="仿宋" w:hAnsi="仿宋" w:eastAsia="仿宋"/>
          <w:sz w:val="28"/>
          <w:szCs w:val="28"/>
        </w:rPr>
        <w:t>说明。</w:t>
      </w:r>
    </w:p>
    <w:p w14:paraId="44FE3697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10月10-12日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学科研究生奖学金评定</w:t>
      </w:r>
      <w:r>
        <w:rPr>
          <w:rFonts w:ascii="仿宋" w:hAnsi="仿宋" w:eastAsia="仿宋"/>
          <w:sz w:val="28"/>
          <w:szCs w:val="28"/>
        </w:rPr>
        <w:t>工作小组对学生的自评内容进行</w:t>
      </w:r>
      <w:r>
        <w:rPr>
          <w:rFonts w:hint="eastAsia" w:ascii="仿宋" w:hAnsi="仿宋" w:eastAsia="仿宋"/>
          <w:sz w:val="28"/>
          <w:szCs w:val="28"/>
        </w:rPr>
        <w:t>审</w:t>
      </w:r>
      <w:r>
        <w:rPr>
          <w:rFonts w:ascii="仿宋" w:hAnsi="仿宋" w:eastAsia="仿宋"/>
          <w:sz w:val="28"/>
          <w:szCs w:val="28"/>
        </w:rPr>
        <w:t>定</w:t>
      </w:r>
      <w:r>
        <w:rPr>
          <w:rFonts w:hint="eastAsia" w:ascii="仿宋" w:hAnsi="仿宋" w:eastAsia="仿宋"/>
          <w:sz w:val="28"/>
          <w:szCs w:val="28"/>
        </w:rPr>
        <w:t>，并对参评</w:t>
      </w:r>
      <w:r>
        <w:rPr>
          <w:rFonts w:ascii="仿宋" w:hAnsi="仿宋" w:eastAsia="仿宋"/>
          <w:sz w:val="28"/>
          <w:szCs w:val="28"/>
        </w:rPr>
        <w:t>硕士研究生</w:t>
      </w:r>
      <w:r>
        <w:rPr>
          <w:rFonts w:hint="eastAsia" w:ascii="仿宋" w:hAnsi="仿宋" w:eastAsia="仿宋"/>
          <w:sz w:val="28"/>
          <w:szCs w:val="28"/>
        </w:rPr>
        <w:t>根据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林学院研究生奖学金学科评议标准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进行</w:t>
      </w:r>
      <w:r>
        <w:rPr>
          <w:rFonts w:ascii="仿宋" w:hAnsi="仿宋" w:eastAsia="仿宋"/>
          <w:sz w:val="28"/>
          <w:szCs w:val="28"/>
        </w:rPr>
        <w:t>学科评议，</w:t>
      </w:r>
      <w:r>
        <w:rPr>
          <w:rFonts w:hint="eastAsia" w:ascii="仿宋" w:hAnsi="仿宋" w:eastAsia="仿宋"/>
          <w:sz w:val="28"/>
          <w:szCs w:val="28"/>
        </w:rPr>
        <w:t>根据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北京林业大学林学院研究生学业奖学金评定暂行办法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计算每个</w:t>
      </w:r>
      <w:r>
        <w:rPr>
          <w:rFonts w:ascii="仿宋" w:hAnsi="仿宋" w:eastAsia="仿宋"/>
          <w:sz w:val="28"/>
          <w:szCs w:val="28"/>
        </w:rPr>
        <w:t>学生的</w:t>
      </w:r>
      <w:r>
        <w:rPr>
          <w:rFonts w:hint="eastAsia" w:ascii="仿宋" w:hAnsi="仿宋" w:eastAsia="仿宋"/>
          <w:sz w:val="28"/>
          <w:szCs w:val="28"/>
        </w:rPr>
        <w:t>评优量化成绩，确定</w:t>
      </w:r>
      <w:r>
        <w:rPr>
          <w:rFonts w:ascii="仿宋" w:hAnsi="仿宋" w:eastAsia="仿宋"/>
          <w:sz w:val="28"/>
          <w:szCs w:val="28"/>
        </w:rPr>
        <w:t>一二三等奖获奖名单</w:t>
      </w:r>
      <w:r>
        <w:rPr>
          <w:rFonts w:hint="eastAsia" w:ascii="仿宋" w:hAnsi="仿宋" w:eastAsia="仿宋"/>
          <w:sz w:val="28"/>
          <w:szCs w:val="28"/>
        </w:rPr>
        <w:t>，填写《林学院学科学业奖学金评优量化成绩统计表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上报</w:t>
      </w:r>
      <w:r>
        <w:rPr>
          <w:rFonts w:hint="eastAsia" w:ascii="仿宋" w:hAnsi="仿宋" w:eastAsia="仿宋"/>
          <w:sz w:val="28"/>
          <w:szCs w:val="28"/>
        </w:rPr>
        <w:t>评委会</w:t>
      </w:r>
      <w:r>
        <w:rPr>
          <w:rFonts w:ascii="仿宋" w:hAnsi="仿宋" w:eastAsia="仿宋"/>
          <w:sz w:val="28"/>
          <w:szCs w:val="28"/>
        </w:rPr>
        <w:t>办公室</w:t>
      </w:r>
      <w:r>
        <w:rPr>
          <w:rFonts w:hint="eastAsia" w:ascii="仿宋" w:hAnsi="仿宋" w:eastAsia="仿宋"/>
          <w:sz w:val="28"/>
          <w:szCs w:val="28"/>
        </w:rPr>
        <w:t>，同时</w:t>
      </w:r>
      <w:r>
        <w:rPr>
          <w:rFonts w:ascii="仿宋" w:hAnsi="仿宋" w:eastAsia="仿宋"/>
          <w:sz w:val="28"/>
          <w:szCs w:val="28"/>
        </w:rPr>
        <w:t>将</w:t>
      </w:r>
      <w:r>
        <w:rPr>
          <w:rFonts w:hint="eastAsia" w:ascii="仿宋" w:hAnsi="仿宋" w:eastAsia="仿宋"/>
          <w:sz w:val="28"/>
          <w:szCs w:val="28"/>
        </w:rPr>
        <w:t>所有</w:t>
      </w:r>
      <w:r>
        <w:rPr>
          <w:rFonts w:ascii="仿宋" w:hAnsi="仿宋" w:eastAsia="仿宋"/>
          <w:sz w:val="28"/>
          <w:szCs w:val="28"/>
        </w:rPr>
        <w:t>测评表及支撑材料提交给评委会办公室备查</w:t>
      </w:r>
      <w:r>
        <w:rPr>
          <w:rFonts w:hint="eastAsia" w:ascii="仿宋" w:hAnsi="仿宋" w:eastAsia="仿宋"/>
          <w:sz w:val="28"/>
          <w:szCs w:val="28"/>
        </w:rPr>
        <w:t>。</w:t>
      </w:r>
    </w:p>
    <w:p w14:paraId="67812222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10月下旬，学院复核上报名单</w:t>
      </w:r>
      <w:r>
        <w:rPr>
          <w:rFonts w:ascii="仿宋" w:hAnsi="仿宋" w:eastAsia="仿宋"/>
          <w:sz w:val="28"/>
          <w:szCs w:val="28"/>
        </w:rPr>
        <w:t>。</w:t>
      </w:r>
    </w:p>
    <w:p w14:paraId="6007660A">
      <w:pPr>
        <w:ind w:firstLine="57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（五</w:t>
      </w:r>
      <w:r>
        <w:rPr>
          <w:rFonts w:ascii="楷体" w:hAnsi="楷体" w:eastAsia="楷体"/>
          <w:b/>
          <w:sz w:val="28"/>
          <w:szCs w:val="28"/>
        </w:rPr>
        <w:t>）</w:t>
      </w:r>
      <w:r>
        <w:rPr>
          <w:rFonts w:hint="eastAsia" w:ascii="楷体" w:hAnsi="楷体" w:eastAsia="楷体"/>
          <w:b/>
          <w:sz w:val="28"/>
          <w:szCs w:val="28"/>
        </w:rPr>
        <w:t>研究生优秀奖学金</w:t>
      </w:r>
    </w:p>
    <w:p w14:paraId="16E278DC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具体依据《北京林业大学研究生优秀奖学金评定办法》和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林学院研究生优秀奖学金评定办法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有关规定执行。</w:t>
      </w:r>
    </w:p>
    <w:p w14:paraId="094340A1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1.优秀研究生</w:t>
      </w:r>
    </w:p>
    <w:p w14:paraId="74131682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北京林业大学所有具有中华人民共和国国籍的二年级（含）以上研究生，以及批准攻读博士学位的硕博连读（博士一年级）研究生。每生每年2000元。</w:t>
      </w:r>
    </w:p>
    <w:p w14:paraId="1B537802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（1</w:t>
      </w:r>
      <w:r>
        <w:rPr>
          <w:rFonts w:ascii="仿宋" w:hAnsi="仿宋" w:eastAsia="仿宋"/>
          <w:b/>
          <w:sz w:val="28"/>
          <w:szCs w:val="28"/>
        </w:rPr>
        <w:t>）</w:t>
      </w:r>
      <w:r>
        <w:rPr>
          <w:rFonts w:hint="eastAsia" w:ascii="仿宋" w:hAnsi="仿宋" w:eastAsia="仿宋"/>
          <w:b/>
          <w:sz w:val="28"/>
          <w:szCs w:val="28"/>
        </w:rPr>
        <w:t>时间</w:t>
      </w:r>
      <w:r>
        <w:rPr>
          <w:rFonts w:ascii="仿宋" w:hAnsi="仿宋" w:eastAsia="仿宋"/>
          <w:b/>
          <w:sz w:val="28"/>
          <w:szCs w:val="28"/>
        </w:rPr>
        <w:t>安排：</w:t>
      </w:r>
    </w:p>
    <w:p w14:paraId="6C2FA516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1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月9日前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符合</w:t>
      </w:r>
      <w:r>
        <w:rPr>
          <w:rFonts w:ascii="仿宋" w:hAnsi="仿宋" w:eastAsia="仿宋"/>
          <w:sz w:val="28"/>
          <w:szCs w:val="28"/>
        </w:rPr>
        <w:t>条件的研究生</w:t>
      </w:r>
      <w:r>
        <w:rPr>
          <w:rFonts w:hint="eastAsia" w:ascii="仿宋" w:hAnsi="仿宋" w:eastAsia="仿宋"/>
          <w:sz w:val="28"/>
          <w:szCs w:val="28"/>
        </w:rPr>
        <w:t>向</w:t>
      </w:r>
      <w:r>
        <w:rPr>
          <w:rFonts w:ascii="仿宋" w:hAnsi="仿宋" w:eastAsia="仿宋"/>
          <w:sz w:val="28"/>
          <w:szCs w:val="28"/>
        </w:rPr>
        <w:t>各学科研究生奖学金评定工作小组自愿</w:t>
      </w:r>
      <w:r>
        <w:rPr>
          <w:rFonts w:hint="eastAsia" w:ascii="仿宋" w:hAnsi="仿宋" w:eastAsia="仿宋"/>
          <w:sz w:val="28"/>
          <w:szCs w:val="28"/>
        </w:rPr>
        <w:t>申报，提交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优秀研究生申请审批表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纸质版至学科。</w:t>
      </w:r>
    </w:p>
    <w:p w14:paraId="7ADD3E51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2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>10月</w:t>
      </w:r>
      <w:r>
        <w:rPr>
          <w:rFonts w:hint="eastAsia" w:ascii="仿宋" w:hAnsi="仿宋" w:eastAsia="仿宋"/>
          <w:sz w:val="28"/>
          <w:szCs w:val="28"/>
        </w:rPr>
        <w:t>10-12日，各</w:t>
      </w:r>
      <w:r>
        <w:rPr>
          <w:rFonts w:ascii="仿宋" w:hAnsi="仿宋" w:eastAsia="仿宋"/>
          <w:sz w:val="28"/>
          <w:szCs w:val="28"/>
        </w:rPr>
        <w:t>学科研究生奖学金评定工作小组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专硕班级</w:t>
      </w:r>
      <w:r>
        <w:rPr>
          <w:rFonts w:hint="eastAsia" w:ascii="仿宋" w:hAnsi="仿宋" w:eastAsia="仿宋"/>
          <w:sz w:val="28"/>
          <w:szCs w:val="28"/>
        </w:rPr>
        <w:t>根据</w:t>
      </w:r>
      <w:r>
        <w:rPr>
          <w:rFonts w:ascii="仿宋" w:hAnsi="仿宋" w:eastAsia="仿宋"/>
          <w:sz w:val="28"/>
          <w:szCs w:val="28"/>
        </w:rPr>
        <w:t>分配的名额</w:t>
      </w:r>
      <w:r>
        <w:rPr>
          <w:rFonts w:hint="eastAsia" w:ascii="仿宋" w:hAnsi="仿宋" w:eastAsia="仿宋"/>
          <w:sz w:val="28"/>
          <w:szCs w:val="28"/>
        </w:rPr>
        <w:t>，以民主</w:t>
      </w:r>
      <w:r>
        <w:rPr>
          <w:rFonts w:ascii="仿宋" w:hAnsi="仿宋" w:eastAsia="仿宋"/>
          <w:sz w:val="28"/>
          <w:szCs w:val="28"/>
        </w:rPr>
        <w:t>的方式</w:t>
      </w:r>
      <w:r>
        <w:rPr>
          <w:rFonts w:hint="eastAsia" w:ascii="仿宋" w:hAnsi="仿宋" w:eastAsia="仿宋"/>
          <w:sz w:val="28"/>
          <w:szCs w:val="28"/>
        </w:rPr>
        <w:t>评选出</w:t>
      </w:r>
      <w:r>
        <w:rPr>
          <w:rFonts w:ascii="仿宋" w:hAnsi="仿宋" w:eastAsia="仿宋"/>
          <w:sz w:val="28"/>
          <w:szCs w:val="28"/>
        </w:rPr>
        <w:t>获奖人员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并将名单上报评委会办公室。</w:t>
      </w:r>
    </w:p>
    <w:p w14:paraId="14AC970D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3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③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10月中旬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研究生奖学金评审委员会复核；</w:t>
      </w:r>
    </w:p>
    <w:p w14:paraId="3C2B774F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4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④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月下旬，学院公示并上报学校</w:t>
      </w:r>
      <w:r>
        <w:rPr>
          <w:rFonts w:ascii="仿宋" w:hAnsi="仿宋" w:eastAsia="仿宋"/>
          <w:sz w:val="28"/>
          <w:szCs w:val="28"/>
        </w:rPr>
        <w:t>。</w:t>
      </w:r>
    </w:p>
    <w:p w14:paraId="6A8CE445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（2）材料</w:t>
      </w:r>
      <w:r>
        <w:rPr>
          <w:rFonts w:ascii="仿宋" w:hAnsi="仿宋" w:eastAsia="仿宋"/>
          <w:b/>
          <w:sz w:val="28"/>
          <w:szCs w:val="28"/>
        </w:rPr>
        <w:t>要求：</w:t>
      </w:r>
    </w:p>
    <w:p w14:paraId="3A1E0B5A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各学科上交《学科评优工作会议记录》及</w:t>
      </w:r>
      <w:r>
        <w:rPr>
          <w:rFonts w:ascii="仿宋" w:hAnsi="仿宋" w:eastAsia="仿宋"/>
          <w:sz w:val="28"/>
          <w:szCs w:val="28"/>
        </w:rPr>
        <w:t>推荐学生材料。</w:t>
      </w:r>
    </w:p>
    <w:p w14:paraId="2DA63ED5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2.学术创新奖</w:t>
      </w:r>
    </w:p>
    <w:p w14:paraId="5DC541A0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北京林业大学所有具有中华人民共和国国籍的二年级（含）以上研究生，以及批准攻读博士学位的硕博连读（博士一年级）研究生。团队4000元，个人2000元。</w:t>
      </w:r>
    </w:p>
    <w:p w14:paraId="73738591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（1</w:t>
      </w:r>
      <w:r>
        <w:rPr>
          <w:rFonts w:ascii="仿宋" w:hAnsi="仿宋" w:eastAsia="仿宋"/>
          <w:b/>
          <w:sz w:val="28"/>
          <w:szCs w:val="28"/>
        </w:rPr>
        <w:t>）</w:t>
      </w:r>
      <w:r>
        <w:rPr>
          <w:rFonts w:hint="eastAsia" w:ascii="仿宋" w:hAnsi="仿宋" w:eastAsia="仿宋"/>
          <w:b/>
          <w:sz w:val="28"/>
          <w:szCs w:val="28"/>
        </w:rPr>
        <w:t>时间</w:t>
      </w:r>
      <w:r>
        <w:rPr>
          <w:rFonts w:ascii="仿宋" w:hAnsi="仿宋" w:eastAsia="仿宋"/>
          <w:b/>
          <w:sz w:val="28"/>
          <w:szCs w:val="28"/>
        </w:rPr>
        <w:t>安排：</w:t>
      </w:r>
    </w:p>
    <w:p w14:paraId="31D801D7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1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10月9日前</w:t>
      </w:r>
      <w:r>
        <w:rPr>
          <w:rFonts w:ascii="仿宋" w:hAnsi="仿宋" w:eastAsia="仿宋"/>
          <w:sz w:val="28"/>
          <w:szCs w:val="28"/>
        </w:rPr>
        <w:t>，符合</w:t>
      </w:r>
      <w:r>
        <w:rPr>
          <w:rFonts w:hint="eastAsia" w:ascii="仿宋" w:hAnsi="仿宋" w:eastAsia="仿宋"/>
          <w:sz w:val="28"/>
          <w:szCs w:val="28"/>
        </w:rPr>
        <w:t>条件</w:t>
      </w:r>
      <w:r>
        <w:rPr>
          <w:rFonts w:ascii="仿宋" w:hAnsi="仿宋" w:eastAsia="仿宋"/>
          <w:sz w:val="28"/>
          <w:szCs w:val="28"/>
        </w:rPr>
        <w:t>的研究生自愿</w:t>
      </w:r>
      <w:r>
        <w:rPr>
          <w:rFonts w:hint="eastAsia" w:ascii="仿宋" w:hAnsi="仿宋" w:eastAsia="仿宋"/>
          <w:sz w:val="28"/>
          <w:szCs w:val="28"/>
        </w:rPr>
        <w:t>向</w:t>
      </w:r>
      <w:r>
        <w:rPr>
          <w:rFonts w:ascii="仿宋" w:hAnsi="仿宋" w:eastAsia="仿宋"/>
          <w:sz w:val="28"/>
          <w:szCs w:val="28"/>
        </w:rPr>
        <w:t>学科研究生奖学金评定工作小组</w:t>
      </w:r>
      <w:r>
        <w:rPr>
          <w:rFonts w:hint="eastAsia" w:ascii="仿宋" w:hAnsi="仿宋" w:eastAsia="仿宋"/>
          <w:sz w:val="28"/>
          <w:szCs w:val="28"/>
        </w:rPr>
        <w:t>提交纸质版及电子版《学术创新奖支撑材料清单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及支撑</w:t>
      </w:r>
      <w:r>
        <w:rPr>
          <w:rFonts w:ascii="仿宋" w:hAnsi="仿宋" w:eastAsia="仿宋"/>
          <w:sz w:val="28"/>
          <w:szCs w:val="28"/>
        </w:rPr>
        <w:t>材料</w:t>
      </w:r>
      <w:r>
        <w:rPr>
          <w:rFonts w:hint="eastAsia" w:ascii="仿宋" w:hAnsi="仿宋" w:eastAsia="仿宋"/>
          <w:sz w:val="28"/>
          <w:szCs w:val="28"/>
        </w:rPr>
        <w:t>，各学科</w:t>
      </w:r>
      <w:r>
        <w:rPr>
          <w:rFonts w:ascii="仿宋" w:hAnsi="仿宋" w:eastAsia="仿宋"/>
          <w:sz w:val="28"/>
          <w:szCs w:val="28"/>
        </w:rPr>
        <w:t>工作小组对申请材料进行严格审核；</w:t>
      </w:r>
    </w:p>
    <w:p w14:paraId="46CB59D1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2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10月18日前，</w:t>
      </w:r>
      <w:r>
        <w:rPr>
          <w:rFonts w:ascii="仿宋" w:hAnsi="仿宋" w:eastAsia="仿宋"/>
          <w:sz w:val="28"/>
          <w:szCs w:val="28"/>
        </w:rPr>
        <w:t>以</w:t>
      </w:r>
      <w:r>
        <w:rPr>
          <w:rFonts w:hint="eastAsia" w:ascii="仿宋" w:hAnsi="仿宋" w:eastAsia="仿宋"/>
          <w:sz w:val="28"/>
          <w:szCs w:val="28"/>
        </w:rPr>
        <w:t>学科</w:t>
      </w:r>
      <w:r>
        <w:rPr>
          <w:rFonts w:ascii="仿宋" w:hAnsi="仿宋" w:eastAsia="仿宋"/>
          <w:sz w:val="28"/>
          <w:szCs w:val="28"/>
        </w:rPr>
        <w:t>研究生奖学金评定工作小组</w:t>
      </w:r>
      <w:r>
        <w:rPr>
          <w:rFonts w:hint="eastAsia" w:ascii="仿宋" w:hAnsi="仿宋" w:eastAsia="仿宋"/>
          <w:sz w:val="28"/>
          <w:szCs w:val="28"/>
        </w:rPr>
        <w:t>为单位</w:t>
      </w:r>
      <w:r>
        <w:rPr>
          <w:rFonts w:ascii="仿宋" w:hAnsi="仿宋" w:eastAsia="仿宋"/>
          <w:sz w:val="28"/>
          <w:szCs w:val="28"/>
        </w:rPr>
        <w:t>，将申请材料</w:t>
      </w:r>
      <w:r>
        <w:rPr>
          <w:rFonts w:hint="eastAsia" w:ascii="仿宋" w:hAnsi="仿宋" w:eastAsia="仿宋"/>
          <w:sz w:val="28"/>
          <w:szCs w:val="28"/>
        </w:rPr>
        <w:t>纸质版</w:t>
      </w:r>
      <w:r>
        <w:rPr>
          <w:rFonts w:ascii="仿宋" w:hAnsi="仿宋" w:eastAsia="仿宋"/>
          <w:sz w:val="28"/>
          <w:szCs w:val="28"/>
        </w:rPr>
        <w:t>递交评委会办公室</w:t>
      </w:r>
      <w:r>
        <w:rPr>
          <w:rFonts w:hint="eastAsia" w:ascii="仿宋" w:hAnsi="仿宋" w:eastAsia="仿宋"/>
          <w:sz w:val="28"/>
          <w:szCs w:val="28"/>
        </w:rPr>
        <w:t>，</w:t>
      </w:r>
      <w:r>
        <w:fldChar w:fldCharType="begin"/>
      </w:r>
      <w:r>
        <w:instrText xml:space="preserve"> HYPERLINK "mailto:电子版发送至lxyyanjiusheng@163.com" </w:instrText>
      </w:r>
      <w:r>
        <w:fldChar w:fldCharType="separate"/>
      </w:r>
      <w:r>
        <w:rPr>
          <w:rStyle w:val="14"/>
          <w:rFonts w:hint="eastAsia" w:ascii="仿宋" w:hAnsi="仿宋" w:eastAsia="仿宋"/>
          <w:sz w:val="28"/>
          <w:szCs w:val="28"/>
        </w:rPr>
        <w:t>电子版发送至lxyyanjiusheng@163.com</w:t>
      </w:r>
      <w:r>
        <w:rPr>
          <w:rStyle w:val="14"/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0241700F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3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③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10月18</w:t>
      </w:r>
      <w:r>
        <w:rPr>
          <w:rFonts w:ascii="仿宋" w:hAnsi="仿宋" w:eastAsia="仿宋"/>
          <w:sz w:val="28"/>
          <w:szCs w:val="28"/>
        </w:rPr>
        <w:t>-25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研究生奖学金评审委员会对申请材料进行</w:t>
      </w:r>
      <w:r>
        <w:rPr>
          <w:rFonts w:hint="eastAsia" w:ascii="仿宋" w:hAnsi="仿宋" w:eastAsia="仿宋"/>
          <w:sz w:val="28"/>
          <w:szCs w:val="28"/>
        </w:rPr>
        <w:t>复核</w:t>
      </w:r>
      <w:r>
        <w:rPr>
          <w:rFonts w:ascii="仿宋" w:hAnsi="仿宋" w:eastAsia="仿宋"/>
          <w:sz w:val="28"/>
          <w:szCs w:val="28"/>
        </w:rPr>
        <w:t>；</w:t>
      </w:r>
    </w:p>
    <w:p w14:paraId="2374ADB7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4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④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月下旬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公示推荐</w:t>
      </w:r>
      <w:r>
        <w:rPr>
          <w:rFonts w:ascii="仿宋" w:hAnsi="仿宋" w:eastAsia="仿宋"/>
          <w:sz w:val="28"/>
          <w:szCs w:val="28"/>
        </w:rPr>
        <w:t>名单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并上报学校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4E391D26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</w:t>
      </w:r>
      <w:r>
        <w:rPr>
          <w:rFonts w:ascii="仿宋" w:hAnsi="仿宋" w:eastAsia="仿宋"/>
          <w:b/>
          <w:sz w:val="28"/>
          <w:szCs w:val="28"/>
        </w:rPr>
        <w:t>2）</w:t>
      </w:r>
      <w:r>
        <w:rPr>
          <w:rFonts w:hint="eastAsia" w:ascii="仿宋" w:hAnsi="仿宋" w:eastAsia="仿宋"/>
          <w:b/>
          <w:sz w:val="28"/>
          <w:szCs w:val="28"/>
        </w:rPr>
        <w:t>材料</w:t>
      </w:r>
      <w:r>
        <w:rPr>
          <w:rFonts w:ascii="仿宋" w:hAnsi="仿宋" w:eastAsia="仿宋"/>
          <w:b/>
          <w:sz w:val="28"/>
          <w:szCs w:val="28"/>
        </w:rPr>
        <w:t>要求：</w:t>
      </w:r>
    </w:p>
    <w:p w14:paraId="00201938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1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《学术创新奖支撑材料清单》纸质</w:t>
      </w:r>
      <w:r>
        <w:rPr>
          <w:rFonts w:ascii="仿宋" w:hAnsi="仿宋" w:eastAsia="仿宋"/>
          <w:sz w:val="28"/>
          <w:szCs w:val="28"/>
        </w:rPr>
        <w:t>版和电子版各一份，</w:t>
      </w:r>
      <w:r>
        <w:rPr>
          <w:rFonts w:hint="eastAsia" w:ascii="仿宋" w:hAnsi="仿宋" w:eastAsia="仿宋"/>
          <w:sz w:val="28"/>
          <w:szCs w:val="28"/>
        </w:rPr>
        <w:t>电子版文件名称及邮件主题均为“学术创新+学科+姓名”，</w:t>
      </w:r>
      <w:bookmarkStart w:id="1" w:name="_Hlk83999777"/>
      <w:r>
        <w:rPr>
          <w:rFonts w:hint="eastAsia" w:ascii="仿宋" w:hAnsi="仿宋" w:eastAsia="仿宋"/>
          <w:sz w:val="28"/>
          <w:szCs w:val="28"/>
        </w:rPr>
        <w:t>交至学科联络老师，</w:t>
      </w:r>
      <w:r>
        <w:fldChar w:fldCharType="begin"/>
      </w:r>
      <w:r>
        <w:instrText xml:space="preserve"> HYPERLINK "mailto:学科审核后统一汇总发送至lxyyanjiusheng@163.com" </w:instrText>
      </w:r>
      <w:r>
        <w:fldChar w:fldCharType="separate"/>
      </w:r>
      <w:r>
        <w:rPr>
          <w:rStyle w:val="14"/>
          <w:rFonts w:hint="eastAsia" w:ascii="仿宋" w:hAnsi="仿宋" w:eastAsia="仿宋"/>
          <w:sz w:val="28"/>
          <w:szCs w:val="28"/>
        </w:rPr>
        <w:t>学科审核后统一汇总</w:t>
      </w:r>
      <w:r>
        <w:rPr>
          <w:rStyle w:val="14"/>
          <w:rFonts w:ascii="仿宋" w:hAnsi="仿宋" w:eastAsia="仿宋"/>
          <w:sz w:val="28"/>
          <w:szCs w:val="28"/>
        </w:rPr>
        <w:t>发送至</w:t>
      </w:r>
      <w:r>
        <w:rPr>
          <w:rStyle w:val="14"/>
          <w:rFonts w:hint="eastAsia" w:ascii="仿宋" w:hAnsi="仿宋" w:eastAsia="仿宋"/>
          <w:sz w:val="28"/>
          <w:szCs w:val="28"/>
        </w:rPr>
        <w:t>lxy</w:t>
      </w:r>
      <w:r>
        <w:rPr>
          <w:rStyle w:val="14"/>
          <w:rFonts w:ascii="仿宋" w:hAnsi="仿宋" w:eastAsia="仿宋"/>
          <w:sz w:val="28"/>
          <w:szCs w:val="28"/>
        </w:rPr>
        <w:t>yanjiusheng</w:t>
      </w:r>
      <w:r>
        <w:rPr>
          <w:rStyle w:val="14"/>
          <w:rFonts w:hint="eastAsia" w:ascii="仿宋" w:hAnsi="仿宋" w:eastAsia="仿宋"/>
          <w:sz w:val="28"/>
          <w:szCs w:val="28"/>
        </w:rPr>
        <w:t>@163.com</w:t>
      </w:r>
      <w:r>
        <w:rPr>
          <w:rStyle w:val="14"/>
          <w:rFonts w:hint="eastAsia" w:ascii="仿宋" w:hAnsi="仿宋" w:eastAsia="仿宋"/>
          <w:sz w:val="28"/>
          <w:szCs w:val="28"/>
        </w:rPr>
        <w:fldChar w:fldCharType="end"/>
      </w:r>
      <w:bookmarkEnd w:id="1"/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文件命名“XX</w:t>
      </w:r>
      <w:r>
        <w:rPr>
          <w:rFonts w:hint="eastAsia" w:ascii="仿宋" w:hAnsi="仿宋" w:eastAsia="仿宋"/>
          <w:sz w:val="28"/>
          <w:szCs w:val="28"/>
        </w:rPr>
        <w:t>学科2024学术创新奖</w:t>
      </w:r>
      <w:r>
        <w:rPr>
          <w:rFonts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6A7427B9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2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发表</w:t>
      </w:r>
      <w:r>
        <w:rPr>
          <w:rFonts w:ascii="仿宋" w:hAnsi="仿宋" w:eastAsia="仿宋"/>
          <w:sz w:val="28"/>
          <w:szCs w:val="28"/>
        </w:rPr>
        <w:t>的论文</w:t>
      </w:r>
      <w:r>
        <w:rPr>
          <w:rFonts w:hint="eastAsia" w:ascii="仿宋" w:hAnsi="仿宋" w:eastAsia="仿宋"/>
          <w:sz w:val="28"/>
          <w:szCs w:val="28"/>
        </w:rPr>
        <w:t>均</w:t>
      </w:r>
      <w:r>
        <w:rPr>
          <w:rFonts w:ascii="仿宋" w:hAnsi="仿宋" w:eastAsia="仿宋"/>
          <w:sz w:val="28"/>
          <w:szCs w:val="28"/>
        </w:rPr>
        <w:t>要求正式见刊，需要上交期刊封面、目录和文章的复印件</w:t>
      </w:r>
      <w:r>
        <w:rPr>
          <w:rFonts w:hint="eastAsia" w:ascii="仿宋" w:hAnsi="仿宋" w:eastAsia="仿宋"/>
          <w:sz w:val="28"/>
          <w:szCs w:val="28"/>
        </w:rPr>
        <w:t>（导师</w:t>
      </w:r>
      <w:r>
        <w:rPr>
          <w:rFonts w:ascii="仿宋" w:hAnsi="仿宋" w:eastAsia="仿宋"/>
          <w:sz w:val="28"/>
          <w:szCs w:val="28"/>
        </w:rPr>
        <w:t>签字）</w:t>
      </w:r>
      <w:r>
        <w:rPr>
          <w:rFonts w:hint="eastAsia" w:ascii="仿宋" w:hAnsi="仿宋" w:eastAsia="仿宋"/>
          <w:sz w:val="28"/>
          <w:szCs w:val="28"/>
        </w:rPr>
        <w:t>。</w:t>
      </w:r>
      <w:r>
        <w:rPr>
          <w:rFonts w:ascii="仿宋" w:hAnsi="仿宋" w:eastAsia="仿宋"/>
          <w:sz w:val="28"/>
          <w:szCs w:val="28"/>
        </w:rPr>
        <w:t>毕业班的研究生</w:t>
      </w:r>
      <w:r>
        <w:rPr>
          <w:rFonts w:hint="eastAsia" w:ascii="仿宋" w:hAnsi="仿宋" w:eastAsia="仿宋"/>
          <w:sz w:val="28"/>
          <w:szCs w:val="28"/>
        </w:rPr>
        <w:t>（不</w:t>
      </w:r>
      <w:r>
        <w:rPr>
          <w:rFonts w:ascii="仿宋" w:hAnsi="仿宋" w:eastAsia="仿宋"/>
          <w:sz w:val="28"/>
          <w:szCs w:val="28"/>
        </w:rPr>
        <w:t>包括已经确定转博的学生）可</w:t>
      </w:r>
      <w:r>
        <w:rPr>
          <w:rFonts w:hint="eastAsia" w:ascii="仿宋" w:hAnsi="仿宋" w:eastAsia="仿宋"/>
          <w:sz w:val="28"/>
          <w:szCs w:val="28"/>
        </w:rPr>
        <w:t>提供</w:t>
      </w:r>
      <w:r>
        <w:rPr>
          <w:rFonts w:ascii="仿宋" w:hAnsi="仿宋" w:eastAsia="仿宋"/>
          <w:sz w:val="28"/>
          <w:szCs w:val="28"/>
        </w:rPr>
        <w:t>确定能发表的外文期刊录用证明（</w:t>
      </w:r>
      <w:r>
        <w:rPr>
          <w:rFonts w:hint="eastAsia" w:ascii="仿宋" w:hAnsi="仿宋" w:eastAsia="仿宋"/>
          <w:sz w:val="28"/>
          <w:szCs w:val="28"/>
        </w:rPr>
        <w:t>导师</w:t>
      </w:r>
      <w:r>
        <w:rPr>
          <w:rFonts w:ascii="仿宋" w:hAnsi="仿宋" w:eastAsia="仿宋"/>
          <w:sz w:val="28"/>
          <w:szCs w:val="28"/>
        </w:rPr>
        <w:t>签字）</w:t>
      </w:r>
      <w:r>
        <w:rPr>
          <w:rFonts w:hint="eastAsia" w:ascii="仿宋" w:hAnsi="仿宋" w:eastAsia="仿宋"/>
          <w:sz w:val="28"/>
          <w:szCs w:val="28"/>
        </w:rPr>
        <w:t>；索引</w:t>
      </w:r>
      <w:r>
        <w:rPr>
          <w:rFonts w:ascii="仿宋" w:hAnsi="仿宋" w:eastAsia="仿宋"/>
          <w:sz w:val="28"/>
          <w:szCs w:val="28"/>
        </w:rPr>
        <w:t>收录</w:t>
      </w:r>
      <w:r>
        <w:rPr>
          <w:rFonts w:hint="eastAsia" w:ascii="仿宋" w:hAnsi="仿宋" w:eastAsia="仿宋"/>
          <w:sz w:val="28"/>
          <w:szCs w:val="28"/>
        </w:rPr>
        <w:t>需</w:t>
      </w:r>
      <w:r>
        <w:rPr>
          <w:rFonts w:ascii="仿宋" w:hAnsi="仿宋" w:eastAsia="仿宋"/>
          <w:sz w:val="28"/>
          <w:szCs w:val="28"/>
        </w:rPr>
        <w:t>上交检索证明复印件；</w:t>
      </w:r>
    </w:p>
    <w:p w14:paraId="0524CEC3">
      <w:pPr>
        <w:ind w:firstLine="570"/>
        <w:rPr>
          <w:rFonts w:hint="eastAsia" w:ascii="华文仿宋" w:hAnsi="华文仿宋" w:eastAsia="华文仿宋"/>
          <w:sz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3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③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华文仿宋" w:hAnsi="华文仿宋" w:eastAsia="华文仿宋"/>
          <w:sz w:val="28"/>
        </w:rPr>
        <w:t>发表</w:t>
      </w:r>
      <w:r>
        <w:rPr>
          <w:rFonts w:ascii="华文仿宋" w:hAnsi="华文仿宋" w:eastAsia="华文仿宋"/>
          <w:sz w:val="28"/>
        </w:rPr>
        <w:t>的著作</w:t>
      </w:r>
      <w:r>
        <w:rPr>
          <w:rFonts w:hint="eastAsia" w:ascii="华文仿宋" w:hAnsi="华文仿宋" w:eastAsia="华文仿宋"/>
          <w:sz w:val="28"/>
        </w:rPr>
        <w:t>需要</w:t>
      </w:r>
      <w:r>
        <w:rPr>
          <w:rFonts w:ascii="华文仿宋" w:hAnsi="华文仿宋" w:eastAsia="华文仿宋"/>
          <w:sz w:val="28"/>
        </w:rPr>
        <w:t>上交著作封面</w:t>
      </w:r>
      <w:r>
        <w:rPr>
          <w:rFonts w:hint="eastAsia" w:ascii="华文仿宋" w:hAnsi="华文仿宋" w:eastAsia="华文仿宋"/>
          <w:sz w:val="28"/>
        </w:rPr>
        <w:t>和</w:t>
      </w:r>
      <w:r>
        <w:rPr>
          <w:rFonts w:ascii="华文仿宋" w:hAnsi="华文仿宋" w:eastAsia="华文仿宋"/>
          <w:sz w:val="28"/>
        </w:rPr>
        <w:t>作者页</w:t>
      </w:r>
      <w:r>
        <w:rPr>
          <w:rFonts w:hint="eastAsia" w:ascii="华文仿宋" w:hAnsi="华文仿宋" w:eastAsia="华文仿宋"/>
          <w:sz w:val="28"/>
        </w:rPr>
        <w:t>复印件，</w:t>
      </w:r>
      <w:r>
        <w:rPr>
          <w:rFonts w:ascii="华文仿宋" w:hAnsi="华文仿宋" w:eastAsia="华文仿宋"/>
          <w:sz w:val="28"/>
        </w:rPr>
        <w:t>导师签字；</w:t>
      </w:r>
    </w:p>
    <w:p w14:paraId="701CB593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4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④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专利</w:t>
      </w:r>
      <w:r>
        <w:rPr>
          <w:rFonts w:ascii="仿宋" w:hAnsi="仿宋" w:eastAsia="仿宋"/>
          <w:sz w:val="28"/>
          <w:szCs w:val="28"/>
        </w:rPr>
        <w:t>发明需上交专利证书复印件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导师签字；</w:t>
      </w:r>
    </w:p>
    <w:p w14:paraId="186EC516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5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⑤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其他</w:t>
      </w:r>
      <w:r>
        <w:rPr>
          <w:rFonts w:ascii="仿宋" w:hAnsi="仿宋" w:eastAsia="仿宋"/>
          <w:sz w:val="28"/>
          <w:szCs w:val="28"/>
        </w:rPr>
        <w:t>获奖证书复印件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导师签字；</w:t>
      </w:r>
    </w:p>
    <w:p w14:paraId="6C8B9A0E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6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⑥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纸质版支撑</w:t>
      </w:r>
      <w:r>
        <w:rPr>
          <w:rFonts w:ascii="仿宋" w:hAnsi="仿宋" w:eastAsia="仿宋"/>
          <w:sz w:val="28"/>
          <w:szCs w:val="28"/>
        </w:rPr>
        <w:t>材料</w:t>
      </w:r>
      <w:r>
        <w:rPr>
          <w:rFonts w:hint="eastAsia" w:ascii="仿宋" w:hAnsi="仿宋" w:eastAsia="仿宋"/>
          <w:sz w:val="28"/>
          <w:szCs w:val="28"/>
        </w:rPr>
        <w:t>按《学术创新奖支撑材料清单》顺序</w:t>
      </w:r>
      <w:r>
        <w:rPr>
          <w:rFonts w:ascii="仿宋" w:hAnsi="仿宋" w:eastAsia="仿宋"/>
          <w:sz w:val="28"/>
          <w:szCs w:val="28"/>
        </w:rPr>
        <w:t>排列，并装订成册，</w:t>
      </w:r>
      <w:r>
        <w:rPr>
          <w:rFonts w:hint="eastAsia" w:ascii="仿宋" w:hAnsi="仿宋" w:eastAsia="仿宋"/>
          <w:sz w:val="28"/>
          <w:szCs w:val="28"/>
        </w:rPr>
        <w:t>一式一份</w:t>
      </w:r>
      <w:r>
        <w:rPr>
          <w:rFonts w:ascii="仿宋" w:hAnsi="仿宋" w:eastAsia="仿宋"/>
          <w:sz w:val="28"/>
          <w:szCs w:val="28"/>
        </w:rPr>
        <w:t>。</w:t>
      </w:r>
    </w:p>
    <w:p w14:paraId="42A20CB6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优秀研究生干部（校级</w:t>
      </w:r>
      <w:r>
        <w:rPr>
          <w:rFonts w:ascii="仿宋" w:hAnsi="仿宋" w:eastAsia="仿宋"/>
          <w:b/>
          <w:sz w:val="28"/>
          <w:szCs w:val="28"/>
        </w:rPr>
        <w:t>和院级）</w:t>
      </w:r>
    </w:p>
    <w:p w14:paraId="5DCE853F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</w:t>
      </w:r>
      <w:r>
        <w:rPr>
          <w:rFonts w:ascii="仿宋" w:hAnsi="仿宋" w:eastAsia="仿宋"/>
          <w:sz w:val="28"/>
          <w:szCs w:val="28"/>
        </w:rPr>
        <w:t>班级、研究生会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担任学生干部</w:t>
      </w:r>
      <w:r>
        <w:rPr>
          <w:rFonts w:hint="eastAsia" w:ascii="仿宋" w:hAnsi="仿宋" w:eastAsia="仿宋"/>
          <w:sz w:val="28"/>
          <w:szCs w:val="28"/>
        </w:rPr>
        <w:t>，所有具有中华人民共和国国籍的二年级（含）以上研究生，以及批准攻读博士学位的硕博连读（博士一年级）研究生。校级</w:t>
      </w:r>
      <w:r>
        <w:rPr>
          <w:rFonts w:ascii="仿宋" w:hAnsi="仿宋" w:eastAsia="仿宋"/>
          <w:sz w:val="28"/>
          <w:szCs w:val="28"/>
        </w:rPr>
        <w:t>优秀研究生干部</w:t>
      </w:r>
      <w:r>
        <w:rPr>
          <w:rFonts w:hint="eastAsia" w:ascii="仿宋" w:hAnsi="仿宋" w:eastAsia="仿宋"/>
          <w:sz w:val="28"/>
          <w:szCs w:val="28"/>
        </w:rPr>
        <w:t>每生每年</w:t>
      </w:r>
      <w:r>
        <w:rPr>
          <w:rFonts w:ascii="仿宋" w:hAnsi="仿宋" w:eastAsia="仿宋"/>
          <w:sz w:val="28"/>
          <w:szCs w:val="28"/>
        </w:rPr>
        <w:t>1000</w:t>
      </w:r>
      <w:r>
        <w:rPr>
          <w:rFonts w:hint="eastAsia" w:ascii="仿宋" w:hAnsi="仿宋" w:eastAsia="仿宋"/>
          <w:sz w:val="28"/>
          <w:szCs w:val="28"/>
        </w:rPr>
        <w:t>元。院级</w:t>
      </w:r>
      <w:r>
        <w:rPr>
          <w:rFonts w:ascii="仿宋" w:hAnsi="仿宋" w:eastAsia="仿宋"/>
          <w:sz w:val="28"/>
          <w:szCs w:val="28"/>
        </w:rPr>
        <w:t>优秀研究生干部只</w:t>
      </w:r>
      <w:r>
        <w:rPr>
          <w:rFonts w:hint="eastAsia" w:ascii="仿宋" w:hAnsi="仿宋" w:eastAsia="仿宋"/>
          <w:sz w:val="28"/>
          <w:szCs w:val="28"/>
        </w:rPr>
        <w:t>授予</w:t>
      </w:r>
      <w:r>
        <w:rPr>
          <w:rFonts w:ascii="仿宋" w:hAnsi="仿宋" w:eastAsia="仿宋"/>
          <w:sz w:val="28"/>
          <w:szCs w:val="28"/>
        </w:rPr>
        <w:t>荣誉。</w:t>
      </w:r>
    </w:p>
    <w:p w14:paraId="56DAA7A3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（1</w:t>
      </w:r>
      <w:r>
        <w:rPr>
          <w:rFonts w:ascii="仿宋" w:hAnsi="仿宋" w:eastAsia="仿宋"/>
          <w:b/>
          <w:sz w:val="28"/>
          <w:szCs w:val="28"/>
        </w:rPr>
        <w:t>）</w:t>
      </w:r>
      <w:r>
        <w:rPr>
          <w:rFonts w:hint="eastAsia" w:ascii="仿宋" w:hAnsi="仿宋" w:eastAsia="仿宋"/>
          <w:b/>
          <w:sz w:val="28"/>
          <w:szCs w:val="28"/>
        </w:rPr>
        <w:t>时间</w:t>
      </w:r>
      <w:r>
        <w:rPr>
          <w:rFonts w:ascii="仿宋" w:hAnsi="仿宋" w:eastAsia="仿宋"/>
          <w:b/>
          <w:sz w:val="28"/>
          <w:szCs w:val="28"/>
        </w:rPr>
        <w:t>安排：</w:t>
      </w:r>
    </w:p>
    <w:p w14:paraId="1D5E0BAF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1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10月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2日前</w:t>
      </w:r>
      <w:r>
        <w:rPr>
          <w:rFonts w:ascii="仿宋" w:hAnsi="仿宋" w:eastAsia="仿宋"/>
          <w:sz w:val="28"/>
          <w:szCs w:val="28"/>
        </w:rPr>
        <w:t>，各班级、研究生会</w:t>
      </w:r>
      <w:r>
        <w:rPr>
          <w:rFonts w:hint="eastAsia" w:ascii="仿宋" w:hAnsi="仿宋" w:eastAsia="仿宋"/>
          <w:sz w:val="28"/>
          <w:szCs w:val="28"/>
        </w:rPr>
        <w:t>等</w:t>
      </w:r>
      <w:r>
        <w:rPr>
          <w:rFonts w:ascii="仿宋" w:hAnsi="仿宋" w:eastAsia="仿宋"/>
          <w:sz w:val="28"/>
          <w:szCs w:val="28"/>
        </w:rPr>
        <w:t>根据分配的名额，进行民主评选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并将</w:t>
      </w:r>
      <w:r>
        <w:rPr>
          <w:rFonts w:hint="eastAsia" w:ascii="仿宋" w:hAnsi="仿宋" w:eastAsia="仿宋"/>
          <w:sz w:val="28"/>
          <w:szCs w:val="28"/>
        </w:rPr>
        <w:t>推荐</w:t>
      </w:r>
      <w:r>
        <w:rPr>
          <w:rFonts w:ascii="仿宋" w:hAnsi="仿宋" w:eastAsia="仿宋"/>
          <w:sz w:val="28"/>
          <w:szCs w:val="28"/>
        </w:rPr>
        <w:t>名单</w:t>
      </w:r>
      <w:r>
        <w:rPr>
          <w:rFonts w:hint="eastAsia" w:ascii="仿宋" w:hAnsi="仿宋" w:eastAsia="仿宋"/>
          <w:sz w:val="28"/>
          <w:szCs w:val="28"/>
        </w:rPr>
        <w:t>上报学院研究生奖学金评定办公室</w:t>
      </w:r>
      <w:r>
        <w:rPr>
          <w:rFonts w:ascii="仿宋" w:hAnsi="仿宋" w:eastAsia="仿宋"/>
          <w:sz w:val="28"/>
          <w:szCs w:val="28"/>
        </w:rPr>
        <w:t>；</w:t>
      </w:r>
    </w:p>
    <w:p w14:paraId="3BF2E887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2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②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-17</w:t>
      </w:r>
      <w:r>
        <w:rPr>
          <w:rFonts w:hint="eastAsia" w:ascii="仿宋" w:hAnsi="仿宋" w:eastAsia="仿宋"/>
          <w:sz w:val="28"/>
          <w:szCs w:val="28"/>
        </w:rPr>
        <w:t>日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研究生奖学金评审委员会复核</w:t>
      </w:r>
      <w:r>
        <w:rPr>
          <w:rFonts w:hint="eastAsia" w:ascii="仿宋" w:hAnsi="仿宋" w:eastAsia="仿宋"/>
          <w:sz w:val="28"/>
          <w:szCs w:val="28"/>
        </w:rPr>
        <w:t>名单</w:t>
      </w:r>
      <w:r>
        <w:rPr>
          <w:rFonts w:ascii="仿宋" w:hAnsi="仿宋" w:eastAsia="仿宋"/>
          <w:sz w:val="28"/>
          <w:szCs w:val="28"/>
        </w:rPr>
        <w:t>；</w:t>
      </w:r>
    </w:p>
    <w:p w14:paraId="70CF6678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3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③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月下旬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公示</w:t>
      </w:r>
      <w:r>
        <w:rPr>
          <w:rFonts w:ascii="仿宋" w:hAnsi="仿宋" w:eastAsia="仿宋"/>
          <w:sz w:val="28"/>
          <w:szCs w:val="28"/>
        </w:rPr>
        <w:t>名单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并上报学校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5F9B0B38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④</w:t>
      </w:r>
      <w:r>
        <w:rPr>
          <w:rFonts w:hint="eastAsia" w:ascii="仿宋" w:hAnsi="仿宋" w:eastAsia="仿宋"/>
          <w:sz w:val="28"/>
          <w:szCs w:val="28"/>
        </w:rPr>
        <w:t>学校</w:t>
      </w:r>
      <w:r>
        <w:rPr>
          <w:rFonts w:ascii="仿宋" w:hAnsi="仿宋" w:eastAsia="仿宋"/>
          <w:sz w:val="28"/>
          <w:szCs w:val="28"/>
        </w:rPr>
        <w:t>审核后确定获奖名单。</w:t>
      </w:r>
    </w:p>
    <w:p w14:paraId="5A0A4679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（2）材料</w:t>
      </w:r>
      <w:r>
        <w:rPr>
          <w:rFonts w:ascii="仿宋" w:hAnsi="仿宋" w:eastAsia="仿宋"/>
          <w:b/>
          <w:sz w:val="28"/>
          <w:szCs w:val="28"/>
        </w:rPr>
        <w:t>要求：</w:t>
      </w:r>
    </w:p>
    <w:p w14:paraId="573E75B5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班级负责人10月12日前上交《班级评优工作会议记录》至林业楼410，电子版发送至lxyyanjiusheng@163.com,文件命名“班级+优干”</w:t>
      </w:r>
      <w:r>
        <w:rPr>
          <w:rFonts w:hint="eastAsia" w:ascii="仿宋" w:hAnsi="仿宋" w:eastAsia="仿宋"/>
          <w:b/>
          <w:sz w:val="28"/>
          <w:szCs w:val="28"/>
        </w:rPr>
        <w:t xml:space="preserve"> 。</w:t>
      </w:r>
    </w:p>
    <w:p w14:paraId="12369439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4</w:t>
      </w:r>
      <w:r>
        <w:rPr>
          <w:rFonts w:ascii="仿宋" w:hAnsi="仿宋" w:eastAsia="仿宋"/>
          <w:b/>
          <w:sz w:val="28"/>
          <w:szCs w:val="28"/>
        </w:rPr>
        <w:t>.</w:t>
      </w:r>
      <w:r>
        <w:rPr>
          <w:rFonts w:hint="eastAsia" w:ascii="仿宋" w:hAnsi="仿宋" w:eastAsia="仿宋"/>
          <w:b/>
          <w:sz w:val="28"/>
          <w:szCs w:val="28"/>
        </w:rPr>
        <w:t>专项奖学金</w:t>
      </w:r>
    </w:p>
    <w:p w14:paraId="52E0FEA9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分为团队奖和个人奖两类，团队奖奖励标准为每个团队2000元，个人奖奖励标准为每生1000元，获奖比例按标准确定，不设上限，参评需提供证明材料。</w:t>
      </w:r>
    </w:p>
    <w:p w14:paraId="1C967CD4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（1）时间安排：</w:t>
      </w:r>
    </w:p>
    <w:p w14:paraId="543F85EA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1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①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10月17-18日，</w:t>
      </w:r>
      <w:r>
        <w:rPr>
          <w:rFonts w:ascii="仿宋" w:hAnsi="仿宋" w:eastAsia="仿宋"/>
          <w:sz w:val="28"/>
          <w:szCs w:val="28"/>
        </w:rPr>
        <w:t>符合</w:t>
      </w:r>
      <w:r>
        <w:rPr>
          <w:rFonts w:hint="eastAsia" w:ascii="仿宋" w:hAnsi="仿宋" w:eastAsia="仿宋"/>
          <w:sz w:val="28"/>
          <w:szCs w:val="28"/>
        </w:rPr>
        <w:t>条件</w:t>
      </w:r>
      <w:r>
        <w:rPr>
          <w:rFonts w:ascii="仿宋" w:hAnsi="仿宋" w:eastAsia="仿宋"/>
          <w:sz w:val="28"/>
          <w:szCs w:val="28"/>
        </w:rPr>
        <w:t>的研究生自愿</w:t>
      </w:r>
      <w:r>
        <w:rPr>
          <w:rFonts w:hint="eastAsia" w:ascii="仿宋" w:hAnsi="仿宋" w:eastAsia="仿宋"/>
          <w:sz w:val="28"/>
          <w:szCs w:val="28"/>
        </w:rPr>
        <w:t>向</w:t>
      </w:r>
      <w:bookmarkStart w:id="2" w:name="_Hlk84000382"/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研究生奖学金评定</w:t>
      </w:r>
      <w:r>
        <w:rPr>
          <w:rFonts w:hint="eastAsia" w:ascii="仿宋" w:hAnsi="仿宋" w:eastAsia="仿宋"/>
          <w:sz w:val="28"/>
          <w:szCs w:val="28"/>
        </w:rPr>
        <w:t>办公室</w:t>
      </w:r>
      <w:bookmarkEnd w:id="2"/>
      <w:r>
        <w:rPr>
          <w:rFonts w:hint="eastAsia" w:ascii="仿宋" w:hAnsi="仿宋" w:eastAsia="仿宋"/>
          <w:sz w:val="28"/>
          <w:szCs w:val="28"/>
        </w:rPr>
        <w:t>提交《专项奖学金申报汇总表》及相关证明</w:t>
      </w:r>
      <w:r>
        <w:rPr>
          <w:rFonts w:ascii="仿宋" w:hAnsi="仿宋" w:eastAsia="仿宋"/>
          <w:sz w:val="28"/>
          <w:szCs w:val="28"/>
        </w:rPr>
        <w:t>材料</w:t>
      </w:r>
      <w:r>
        <w:rPr>
          <w:rFonts w:hint="eastAsia" w:ascii="仿宋" w:hAnsi="仿宋" w:eastAsia="仿宋"/>
          <w:sz w:val="28"/>
          <w:szCs w:val="28"/>
        </w:rPr>
        <w:t>，学院</w:t>
      </w:r>
      <w:r>
        <w:rPr>
          <w:rFonts w:ascii="仿宋" w:hAnsi="仿宋" w:eastAsia="仿宋"/>
          <w:sz w:val="28"/>
          <w:szCs w:val="28"/>
        </w:rPr>
        <w:t>对申请材料进行严格审核；</w:t>
      </w:r>
    </w:p>
    <w:p w14:paraId="240144FD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②</w:t>
      </w:r>
      <w:r>
        <w:rPr>
          <w:rFonts w:hint="eastAsia" w:ascii="仿宋" w:hAnsi="仿宋" w:eastAsia="仿宋"/>
          <w:sz w:val="28"/>
          <w:szCs w:val="28"/>
        </w:rPr>
        <w:t>10月19-25日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研究生奖学金评审委员会对申请材料进行</w:t>
      </w:r>
      <w:r>
        <w:rPr>
          <w:rFonts w:hint="eastAsia" w:ascii="仿宋" w:hAnsi="仿宋" w:eastAsia="仿宋"/>
          <w:sz w:val="28"/>
          <w:szCs w:val="28"/>
        </w:rPr>
        <w:t>复核</w:t>
      </w:r>
      <w:r>
        <w:rPr>
          <w:rFonts w:ascii="仿宋" w:hAnsi="仿宋" w:eastAsia="仿宋"/>
          <w:sz w:val="28"/>
          <w:szCs w:val="28"/>
        </w:rPr>
        <w:t>；</w:t>
      </w:r>
    </w:p>
    <w:p w14:paraId="5FC075B9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4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④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月下旬，学院复核并公示</w:t>
      </w:r>
      <w:r>
        <w:rPr>
          <w:rFonts w:ascii="仿宋" w:hAnsi="仿宋" w:eastAsia="仿宋"/>
          <w:sz w:val="28"/>
          <w:szCs w:val="28"/>
        </w:rPr>
        <w:t>名单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上报学校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757135E9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= 5 \* GB3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⑤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学校</w:t>
      </w:r>
      <w:r>
        <w:rPr>
          <w:rFonts w:ascii="仿宋" w:hAnsi="仿宋" w:eastAsia="仿宋"/>
          <w:sz w:val="28"/>
          <w:szCs w:val="28"/>
        </w:rPr>
        <w:t>审核后确定获奖名单。</w:t>
      </w:r>
    </w:p>
    <w:p w14:paraId="132E2794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（2）材料</w:t>
      </w:r>
      <w:r>
        <w:rPr>
          <w:rFonts w:ascii="仿宋" w:hAnsi="仿宋" w:eastAsia="仿宋"/>
          <w:b/>
          <w:sz w:val="28"/>
          <w:szCs w:val="28"/>
        </w:rPr>
        <w:t>要求：</w:t>
      </w:r>
    </w:p>
    <w:p w14:paraId="6CB11D06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《专项奖学金申报汇总表》纸质</w:t>
      </w:r>
      <w:r>
        <w:rPr>
          <w:rFonts w:ascii="仿宋" w:hAnsi="仿宋" w:eastAsia="仿宋"/>
          <w:sz w:val="28"/>
          <w:szCs w:val="28"/>
        </w:rPr>
        <w:t>版和电子版各一份，</w:t>
      </w:r>
      <w:r>
        <w:rPr>
          <w:rFonts w:hint="eastAsia" w:ascii="仿宋" w:hAnsi="仿宋" w:eastAsia="仿宋"/>
          <w:sz w:val="28"/>
          <w:szCs w:val="28"/>
        </w:rPr>
        <w:t>电子版文件名称及邮件主题均为“专项奖学金+学科+姓名”，10月18日</w:t>
      </w:r>
      <w:r>
        <w:rPr>
          <w:rFonts w:ascii="仿宋" w:hAnsi="仿宋" w:eastAsia="仿宋"/>
          <w:sz w:val="28"/>
          <w:szCs w:val="28"/>
        </w:rPr>
        <w:t>前发送至</w:t>
      </w:r>
      <w:r>
        <w:rPr>
          <w:rFonts w:hint="eastAsia" w:ascii="仿宋" w:hAnsi="仿宋" w:eastAsia="仿宋"/>
          <w:sz w:val="28"/>
          <w:szCs w:val="28"/>
        </w:rPr>
        <w:t>lxy</w:t>
      </w:r>
      <w:r>
        <w:rPr>
          <w:rFonts w:ascii="仿宋" w:hAnsi="仿宋" w:eastAsia="仿宋"/>
          <w:sz w:val="28"/>
          <w:szCs w:val="28"/>
        </w:rPr>
        <w:t>yanjiusheng</w:t>
      </w:r>
      <w:r>
        <w:rPr>
          <w:rFonts w:hint="eastAsia" w:ascii="仿宋" w:hAnsi="仿宋" w:eastAsia="仿宋"/>
          <w:sz w:val="28"/>
          <w:szCs w:val="28"/>
        </w:rPr>
        <w:t>@163.com；</w:t>
      </w:r>
    </w:p>
    <w:p w14:paraId="61B35B39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（六</w:t>
      </w:r>
      <w:r>
        <w:rPr>
          <w:rFonts w:ascii="楷体" w:hAnsi="楷体" w:eastAsia="楷体"/>
          <w:b/>
          <w:sz w:val="28"/>
          <w:szCs w:val="28"/>
        </w:rPr>
        <w:t>）</w:t>
      </w:r>
      <w:r>
        <w:rPr>
          <w:rFonts w:hint="eastAsia" w:ascii="楷体" w:hAnsi="楷体" w:eastAsia="楷体"/>
          <w:b/>
          <w:sz w:val="28"/>
          <w:szCs w:val="28"/>
        </w:rPr>
        <w:t>研究生先进班集体（校级</w:t>
      </w:r>
      <w:r>
        <w:rPr>
          <w:rFonts w:ascii="楷体" w:hAnsi="楷体" w:eastAsia="楷体"/>
          <w:b/>
          <w:sz w:val="28"/>
          <w:szCs w:val="28"/>
        </w:rPr>
        <w:t>和院级）</w:t>
      </w:r>
    </w:p>
    <w:p w14:paraId="38BF9736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2、2023级研究生班级符合要求的均可参加评定，具体根据《北京林业大学研究生先进班集体评选办法》和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林学院研究生优秀奖学金评定办法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有关规定执行，</w:t>
      </w:r>
      <w:r>
        <w:rPr>
          <w:rFonts w:hint="eastAsia" w:ascii="仿宋" w:hAnsi="仿宋" w:eastAsia="仿宋"/>
          <w:sz w:val="28"/>
          <w:szCs w:val="28"/>
          <w:highlight w:val="none"/>
        </w:rPr>
        <w:t>校级先进班集体5个，</w:t>
      </w:r>
      <w:r>
        <w:rPr>
          <w:rFonts w:hint="eastAsia" w:ascii="仿宋" w:hAnsi="仿宋" w:eastAsia="仿宋"/>
          <w:sz w:val="28"/>
          <w:szCs w:val="28"/>
        </w:rPr>
        <w:t>奖励金额</w:t>
      </w:r>
      <w:r>
        <w:rPr>
          <w:rFonts w:ascii="仿宋" w:hAnsi="仿宋" w:eastAsia="仿宋"/>
          <w:sz w:val="28"/>
          <w:szCs w:val="28"/>
        </w:rPr>
        <w:t>1000</w:t>
      </w:r>
      <w:r>
        <w:rPr>
          <w:rFonts w:hint="eastAsia" w:ascii="仿宋" w:hAnsi="仿宋" w:eastAsia="仿宋"/>
          <w:sz w:val="28"/>
          <w:szCs w:val="28"/>
        </w:rPr>
        <w:t>不等。院级</w:t>
      </w:r>
      <w:r>
        <w:rPr>
          <w:rFonts w:ascii="仿宋" w:hAnsi="仿宋" w:eastAsia="仿宋"/>
          <w:sz w:val="28"/>
          <w:szCs w:val="28"/>
        </w:rPr>
        <w:t>先进班集体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。</w:t>
      </w:r>
    </w:p>
    <w:p w14:paraId="2918D5F9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1.时间</w:t>
      </w:r>
      <w:r>
        <w:rPr>
          <w:rFonts w:ascii="仿宋" w:hAnsi="仿宋" w:eastAsia="仿宋"/>
          <w:b/>
          <w:sz w:val="28"/>
          <w:szCs w:val="28"/>
        </w:rPr>
        <w:t>安排：</w:t>
      </w:r>
    </w:p>
    <w:p w14:paraId="38D585C1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10月17-18日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申请</w:t>
      </w:r>
      <w:r>
        <w:rPr>
          <w:rFonts w:ascii="仿宋" w:hAnsi="仿宋" w:eastAsia="仿宋"/>
          <w:sz w:val="28"/>
          <w:szCs w:val="28"/>
        </w:rPr>
        <w:t>的班级提交《</w:t>
      </w:r>
      <w:r>
        <w:rPr>
          <w:rFonts w:hint="eastAsia" w:ascii="仿宋" w:hAnsi="仿宋" w:eastAsia="仿宋"/>
          <w:sz w:val="28"/>
          <w:szCs w:val="28"/>
        </w:rPr>
        <w:t>北京林业大学研究生先进班集体登记表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；</w:t>
      </w:r>
    </w:p>
    <w:p w14:paraId="7278FDD9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10月19-25日</w:t>
      </w:r>
      <w:r>
        <w:rPr>
          <w:rFonts w:ascii="仿宋" w:hAnsi="仿宋" w:eastAsia="仿宋"/>
          <w:sz w:val="28"/>
          <w:szCs w:val="28"/>
        </w:rPr>
        <w:t>，学院组织公开答辩；</w:t>
      </w:r>
    </w:p>
    <w:p w14:paraId="26AF6BA3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10月下旬</w:t>
      </w:r>
      <w:r>
        <w:rPr>
          <w:rFonts w:ascii="仿宋" w:hAnsi="仿宋" w:eastAsia="仿宋"/>
          <w:sz w:val="28"/>
          <w:szCs w:val="28"/>
        </w:rPr>
        <w:t>，公示获奖班级。</w:t>
      </w:r>
    </w:p>
    <w:p w14:paraId="32C12528">
      <w:pPr>
        <w:ind w:firstLine="570"/>
        <w:rPr>
          <w:rFonts w:hint="eastAsia"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2.</w:t>
      </w:r>
      <w:r>
        <w:rPr>
          <w:rFonts w:hint="eastAsia" w:ascii="仿宋" w:hAnsi="仿宋" w:eastAsia="仿宋"/>
          <w:b/>
          <w:sz w:val="28"/>
          <w:szCs w:val="28"/>
        </w:rPr>
        <w:t>答辩要求</w:t>
      </w:r>
      <w:r>
        <w:rPr>
          <w:rFonts w:ascii="仿宋" w:hAnsi="仿宋" w:eastAsia="仿宋"/>
          <w:b/>
          <w:sz w:val="28"/>
          <w:szCs w:val="28"/>
        </w:rPr>
        <w:t>：</w:t>
      </w:r>
    </w:p>
    <w:p w14:paraId="36BB3A50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（1）答辩汇报时间严格控制在 5分钟内。</w:t>
      </w:r>
    </w:p>
    <w:p w14:paraId="47B8CD2E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（2）答辩 PPT于答辩10月18日前发送至lxy</w:t>
      </w:r>
      <w:r>
        <w:rPr>
          <w:rFonts w:ascii="仿宋" w:hAnsi="仿宋" w:eastAsia="仿宋"/>
          <w:sz w:val="28"/>
          <w:szCs w:val="28"/>
        </w:rPr>
        <w:t>yanjiusheng</w:t>
      </w:r>
      <w:r>
        <w:rPr>
          <w:rFonts w:hint="eastAsia" w:ascii="仿宋" w:hAnsi="仿宋" w:eastAsia="仿宋"/>
          <w:sz w:val="28"/>
          <w:szCs w:val="28"/>
        </w:rPr>
        <w:t>@163.com，文件名称及邮件主题均为“先进班集体+班级”,逾期不发视为弃权。</w:t>
      </w:r>
    </w:p>
    <w:p w14:paraId="17A42771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（3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答辩</w:t>
      </w:r>
      <w:r>
        <w:rPr>
          <w:rFonts w:ascii="仿宋" w:hAnsi="仿宋" w:eastAsia="仿宋"/>
          <w:sz w:val="28"/>
          <w:szCs w:val="28"/>
        </w:rPr>
        <w:t>内容包括</w:t>
      </w:r>
      <w:r>
        <w:rPr>
          <w:rFonts w:hint="eastAsia" w:ascii="仿宋" w:hAnsi="仿宋" w:eastAsia="仿宋"/>
          <w:sz w:val="28"/>
          <w:szCs w:val="28"/>
        </w:rPr>
        <w:t>：班级</w:t>
      </w:r>
      <w:r>
        <w:rPr>
          <w:rFonts w:ascii="仿宋" w:hAnsi="仿宋" w:eastAsia="仿宋"/>
          <w:sz w:val="28"/>
          <w:szCs w:val="28"/>
        </w:rPr>
        <w:t>同学的</w:t>
      </w:r>
      <w:r>
        <w:rPr>
          <w:rFonts w:hint="eastAsia" w:ascii="仿宋" w:hAnsi="仿宋" w:eastAsia="仿宋"/>
          <w:sz w:val="28"/>
          <w:szCs w:val="28"/>
        </w:rPr>
        <w:t>学习、科研、获奖、班级建设、党团建设、参与校院活动情况等方面</w:t>
      </w:r>
      <w:r>
        <w:rPr>
          <w:rFonts w:ascii="仿宋" w:hAnsi="仿宋" w:eastAsia="仿宋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有效</w:t>
      </w:r>
      <w:r>
        <w:rPr>
          <w:rFonts w:ascii="仿宋" w:hAnsi="仿宋" w:eastAsia="仿宋"/>
          <w:sz w:val="28"/>
          <w:szCs w:val="28"/>
        </w:rPr>
        <w:t>内容</w:t>
      </w:r>
      <w:r>
        <w:rPr>
          <w:rFonts w:hint="eastAsia" w:ascii="仿宋" w:hAnsi="仿宋" w:eastAsia="仿宋"/>
          <w:sz w:val="28"/>
          <w:szCs w:val="28"/>
        </w:rPr>
        <w:t>时间</w:t>
      </w:r>
      <w:r>
        <w:rPr>
          <w:rFonts w:ascii="仿宋" w:hAnsi="仿宋" w:eastAsia="仿宋"/>
          <w:sz w:val="28"/>
          <w:szCs w:val="28"/>
        </w:rPr>
        <w:t>范围为</w:t>
      </w:r>
      <w:r>
        <w:rPr>
          <w:rFonts w:hint="eastAsia" w:ascii="仿宋" w:hAnsi="仿宋" w:eastAsia="仿宋"/>
          <w:sz w:val="28"/>
          <w:szCs w:val="28"/>
        </w:rPr>
        <w:t>2023年9月1日</w:t>
      </w:r>
      <w:r>
        <w:rPr>
          <w:rFonts w:ascii="仿宋" w:hAnsi="仿宋" w:eastAsia="仿宋"/>
          <w:sz w:val="28"/>
          <w:szCs w:val="28"/>
        </w:rPr>
        <w:t>至</w:t>
      </w:r>
      <w:r>
        <w:rPr>
          <w:rFonts w:hint="eastAsia" w:ascii="仿宋" w:hAnsi="仿宋" w:eastAsia="仿宋"/>
          <w:sz w:val="28"/>
          <w:szCs w:val="28"/>
        </w:rPr>
        <w:t>2024年8月31日</w:t>
      </w:r>
      <w:r>
        <w:rPr>
          <w:rFonts w:ascii="仿宋" w:hAnsi="仿宋" w:eastAsia="仿宋"/>
          <w:sz w:val="28"/>
          <w:szCs w:val="28"/>
        </w:rPr>
        <w:t>。</w:t>
      </w:r>
    </w:p>
    <w:p w14:paraId="0F89E9B4">
      <w:pPr>
        <w:ind w:firstLine="57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（七）优秀班主任（校级</w:t>
      </w:r>
      <w:r>
        <w:rPr>
          <w:rFonts w:ascii="楷体" w:hAnsi="楷体" w:eastAsia="楷体"/>
          <w:b/>
          <w:sz w:val="28"/>
          <w:szCs w:val="28"/>
        </w:rPr>
        <w:t>和院级）</w:t>
      </w:r>
    </w:p>
    <w:p w14:paraId="38D75517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研究生优秀班主任评比参照往年工作开展。校级优秀班主任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名，</w:t>
      </w:r>
      <w:r>
        <w:rPr>
          <w:rFonts w:ascii="仿宋" w:hAnsi="仿宋" w:eastAsia="仿宋"/>
          <w:sz w:val="28"/>
          <w:szCs w:val="28"/>
        </w:rPr>
        <w:t>院级优秀班主任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。</w:t>
      </w:r>
    </w:p>
    <w:p w14:paraId="37E81DC3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10月17-18日提交纸质版</w:t>
      </w:r>
      <w:r>
        <w:rPr>
          <w:rFonts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</w:rPr>
        <w:t>北京林业大学优秀研究生班主任登记表</w:t>
      </w:r>
      <w:r>
        <w:rPr>
          <w:rFonts w:ascii="仿宋" w:hAnsi="仿宋" w:eastAsia="仿宋"/>
          <w:sz w:val="28"/>
          <w:szCs w:val="28"/>
        </w:rPr>
        <w:t>》</w:t>
      </w:r>
      <w:r>
        <w:rPr>
          <w:rFonts w:hint="eastAsia" w:ascii="仿宋" w:hAnsi="仿宋" w:eastAsia="仿宋"/>
          <w:sz w:val="28"/>
          <w:szCs w:val="28"/>
        </w:rPr>
        <w:t>，电子版发送至lxyyanjiusheng@163.com,文件命名“姓名+班级优秀班主任”。</w:t>
      </w:r>
    </w:p>
    <w:p w14:paraId="5ECA837A">
      <w:pPr>
        <w:ind w:firstLine="57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</w:t>
      </w:r>
      <w:r>
        <w:rPr>
          <w:rFonts w:ascii="黑体" w:hAnsi="黑体" w:eastAsia="黑体"/>
          <w:b/>
          <w:sz w:val="28"/>
          <w:szCs w:val="28"/>
        </w:rPr>
        <w:t>、工作要求</w:t>
      </w:r>
    </w:p>
    <w:p w14:paraId="1A22BDA8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1.研究生</w:t>
      </w:r>
      <w:r>
        <w:rPr>
          <w:rFonts w:ascii="仿宋" w:hAnsi="仿宋" w:eastAsia="仿宋"/>
          <w:sz w:val="28"/>
          <w:szCs w:val="28"/>
        </w:rPr>
        <w:t>奖学金评定关系到每位研究生的切身利益，各学科研究生奖学金评定工作小组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各班级要高度重视，</w:t>
      </w:r>
      <w:r>
        <w:rPr>
          <w:rFonts w:hint="eastAsia" w:ascii="仿宋" w:hAnsi="仿宋" w:eastAsia="仿宋"/>
          <w:sz w:val="28"/>
          <w:szCs w:val="28"/>
        </w:rPr>
        <w:t>认真组织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按照</w:t>
      </w:r>
      <w:r>
        <w:rPr>
          <w:rFonts w:ascii="仿宋" w:hAnsi="仿宋" w:eastAsia="仿宋"/>
          <w:sz w:val="28"/>
          <w:szCs w:val="28"/>
        </w:rPr>
        <w:t>评定要求开展工作。</w:t>
      </w:r>
    </w:p>
    <w:p w14:paraId="41D2A3CF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2.各学科研究生奖学金评定工作小组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各班级</w:t>
      </w:r>
      <w:r>
        <w:rPr>
          <w:rFonts w:hint="eastAsia" w:ascii="仿宋" w:hAnsi="仿宋" w:eastAsia="仿宋"/>
          <w:sz w:val="28"/>
          <w:szCs w:val="28"/>
        </w:rPr>
        <w:t>要</w:t>
      </w:r>
      <w:r>
        <w:rPr>
          <w:rFonts w:ascii="仿宋" w:hAnsi="仿宋" w:eastAsia="仿宋"/>
          <w:sz w:val="28"/>
          <w:szCs w:val="28"/>
        </w:rPr>
        <w:t>认真学习各评优文件，明确各奖项评选条件和要求，</w:t>
      </w:r>
      <w:r>
        <w:rPr>
          <w:rFonts w:hint="eastAsia" w:ascii="仿宋" w:hAnsi="仿宋" w:eastAsia="仿宋"/>
          <w:sz w:val="28"/>
          <w:szCs w:val="28"/>
        </w:rPr>
        <w:t>严格</w:t>
      </w:r>
      <w:r>
        <w:rPr>
          <w:rFonts w:ascii="仿宋" w:hAnsi="仿宋" w:eastAsia="仿宋"/>
          <w:sz w:val="28"/>
          <w:szCs w:val="28"/>
        </w:rPr>
        <w:t>审核各项材料的真实性，保证</w:t>
      </w:r>
      <w:r>
        <w:rPr>
          <w:rFonts w:hint="eastAsia" w:ascii="仿宋" w:hAnsi="仿宋" w:eastAsia="仿宋"/>
          <w:sz w:val="28"/>
          <w:szCs w:val="28"/>
        </w:rPr>
        <w:t>推荐</w:t>
      </w:r>
      <w:r>
        <w:rPr>
          <w:rFonts w:ascii="仿宋" w:hAnsi="仿宋" w:eastAsia="仿宋"/>
          <w:sz w:val="28"/>
          <w:szCs w:val="28"/>
        </w:rPr>
        <w:t>和评选结果有效。</w:t>
      </w:r>
    </w:p>
    <w:p w14:paraId="48E30481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评选</w:t>
      </w:r>
      <w:r>
        <w:rPr>
          <w:rFonts w:ascii="仿宋" w:hAnsi="仿宋" w:eastAsia="仿宋"/>
          <w:sz w:val="28"/>
          <w:szCs w:val="28"/>
        </w:rPr>
        <w:t>过程</w:t>
      </w:r>
      <w:r>
        <w:rPr>
          <w:rFonts w:hint="eastAsia" w:ascii="仿宋" w:hAnsi="仿宋" w:eastAsia="仿宋"/>
          <w:sz w:val="28"/>
          <w:szCs w:val="28"/>
        </w:rPr>
        <w:t>需</w:t>
      </w:r>
      <w:r>
        <w:rPr>
          <w:rFonts w:ascii="仿宋" w:hAnsi="仿宋" w:eastAsia="仿宋"/>
          <w:sz w:val="28"/>
          <w:szCs w:val="28"/>
        </w:rPr>
        <w:t>按照学校、学院的相关规定，</w:t>
      </w:r>
      <w:r>
        <w:rPr>
          <w:rFonts w:ascii="仿宋" w:hAnsi="仿宋" w:eastAsia="仿宋"/>
          <w:b/>
          <w:color w:val="FF0000"/>
          <w:sz w:val="28"/>
          <w:szCs w:val="28"/>
        </w:rPr>
        <w:t>务必保证公平、公正、公开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、择优</w:t>
      </w:r>
      <w:r>
        <w:rPr>
          <w:rFonts w:ascii="仿宋" w:hAnsi="仿宋" w:eastAsia="仿宋"/>
          <w:b/>
          <w:color w:val="FF0000"/>
          <w:sz w:val="28"/>
          <w:szCs w:val="28"/>
        </w:rPr>
        <w:t>。</w:t>
      </w:r>
    </w:p>
    <w:p w14:paraId="4830AD91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为保证学校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学院</w:t>
      </w:r>
      <w:r>
        <w:rPr>
          <w:rFonts w:ascii="仿宋" w:hAnsi="仿宋" w:eastAsia="仿宋"/>
          <w:sz w:val="28"/>
          <w:szCs w:val="28"/>
        </w:rPr>
        <w:t>整体评优工作进度，各学科研究生奖学金评定工作小组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各班级</w:t>
      </w:r>
      <w:r>
        <w:rPr>
          <w:rFonts w:hint="eastAsia" w:ascii="仿宋" w:hAnsi="仿宋" w:eastAsia="仿宋"/>
          <w:sz w:val="28"/>
          <w:szCs w:val="28"/>
        </w:rPr>
        <w:t>务必</w:t>
      </w:r>
      <w:r>
        <w:rPr>
          <w:rFonts w:ascii="仿宋" w:hAnsi="仿宋" w:eastAsia="仿宋"/>
          <w:sz w:val="28"/>
          <w:szCs w:val="28"/>
        </w:rPr>
        <w:t>按照</w:t>
      </w:r>
      <w:r>
        <w:rPr>
          <w:rFonts w:hint="eastAsia" w:ascii="仿宋" w:hAnsi="仿宋" w:eastAsia="仿宋"/>
          <w:sz w:val="28"/>
          <w:szCs w:val="28"/>
        </w:rPr>
        <w:t>时间</w:t>
      </w:r>
      <w:r>
        <w:rPr>
          <w:rFonts w:ascii="仿宋" w:hAnsi="仿宋" w:eastAsia="仿宋"/>
          <w:sz w:val="28"/>
          <w:szCs w:val="28"/>
        </w:rPr>
        <w:t>要求提交材料。</w:t>
      </w:r>
    </w:p>
    <w:p w14:paraId="0E7F7250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5.相关</w:t>
      </w:r>
      <w:r>
        <w:rPr>
          <w:rFonts w:ascii="仿宋" w:hAnsi="仿宋" w:eastAsia="仿宋"/>
          <w:sz w:val="28"/>
          <w:szCs w:val="28"/>
        </w:rPr>
        <w:t>通知文件及表格等请见附件。</w:t>
      </w:r>
    </w:p>
    <w:p w14:paraId="4A512A59">
      <w:pPr>
        <w:ind w:firstLine="570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三、其他说明</w:t>
      </w:r>
    </w:p>
    <w:p w14:paraId="26D27685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1、研究生成绩以研究生院培养处提供成绩为准。</w:t>
      </w:r>
    </w:p>
    <w:p w14:paraId="73198C27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2、2023-2024学年受到违纪处分，课程有不及格，未能按时注册、休学的研究生不在参评范围内。</w:t>
      </w:r>
    </w:p>
    <w:p w14:paraId="3622AB15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3、在申报过程中，研究生有弄虚作假行为，学校依据有关规定给予警告以上处分。</w:t>
      </w:r>
    </w:p>
    <w:p w14:paraId="6B0A024B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4、毕业班的研究生如提供确定能发表的外文期刊（导师签字确认）录用证明可参评学术创新奖。</w:t>
      </w:r>
    </w:p>
    <w:p w14:paraId="7A06E3E4">
      <w:pPr>
        <w:ind w:firstLine="570"/>
        <w:rPr>
          <w:rFonts w:hint="eastAsia" w:ascii="仿宋" w:hAnsi="仿宋" w:eastAsia="仿宋"/>
          <w:sz w:val="28"/>
          <w:szCs w:val="28"/>
        </w:rPr>
      </w:pPr>
    </w:p>
    <w:p w14:paraId="3A058785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联系人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何  晴6233</w:t>
      </w:r>
      <w:r>
        <w:rPr>
          <w:rFonts w:ascii="仿宋" w:hAnsi="仿宋" w:eastAsia="仿宋"/>
          <w:sz w:val="28"/>
          <w:szCs w:val="28"/>
        </w:rPr>
        <w:t>8197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林业楼</w:t>
      </w:r>
      <w:r>
        <w:rPr>
          <w:rFonts w:hint="eastAsia" w:ascii="仿宋" w:hAnsi="仿宋" w:eastAsia="仿宋"/>
          <w:sz w:val="28"/>
          <w:szCs w:val="28"/>
        </w:rPr>
        <w:t>410</w:t>
      </w:r>
    </w:p>
    <w:p w14:paraId="012CD7A8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刘笑颖62336354、</w:t>
      </w:r>
      <w:r>
        <w:rPr>
          <w:rFonts w:ascii="仿宋" w:hAnsi="仿宋" w:eastAsia="仿宋"/>
          <w:sz w:val="28"/>
          <w:szCs w:val="28"/>
        </w:rPr>
        <w:t>林业楼</w:t>
      </w:r>
      <w:r>
        <w:rPr>
          <w:rFonts w:hint="eastAsia" w:ascii="仿宋" w:hAnsi="仿宋" w:eastAsia="仿宋"/>
          <w:sz w:val="28"/>
          <w:szCs w:val="28"/>
        </w:rPr>
        <w:t>421</w:t>
      </w:r>
    </w:p>
    <w:p w14:paraId="3059EF72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</w:t>
      </w:r>
      <w:r>
        <w:rPr>
          <w:rFonts w:hint="eastAsia" w:ascii="仿宋" w:hAnsi="仿宋" w:eastAsia="仿宋"/>
          <w:sz w:val="28"/>
          <w:szCs w:val="28"/>
        </w:rPr>
        <w:t>焦莹雪62336354、</w:t>
      </w:r>
      <w:r>
        <w:rPr>
          <w:rFonts w:ascii="仿宋" w:hAnsi="仿宋" w:eastAsia="仿宋"/>
          <w:sz w:val="28"/>
          <w:szCs w:val="28"/>
        </w:rPr>
        <w:t>林业楼</w:t>
      </w:r>
      <w:r>
        <w:rPr>
          <w:rFonts w:hint="eastAsia" w:ascii="仿宋" w:hAnsi="仿宋" w:eastAsia="仿宋"/>
          <w:sz w:val="28"/>
          <w:szCs w:val="28"/>
        </w:rPr>
        <w:t>421</w:t>
      </w:r>
    </w:p>
    <w:p w14:paraId="0543B0BA">
      <w:pPr>
        <w:ind w:firstLine="57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</w:t>
      </w:r>
      <w:r>
        <w:rPr>
          <w:rFonts w:ascii="仿宋" w:hAnsi="仿宋" w:eastAsia="仿宋"/>
          <w:sz w:val="28"/>
          <w:szCs w:val="28"/>
        </w:rPr>
        <w:t>邮箱：lxyyanjiusheng@163.com</w:t>
      </w:r>
    </w:p>
    <w:p w14:paraId="10DF730D">
      <w:pPr>
        <w:ind w:firstLine="570"/>
        <w:rPr>
          <w:rFonts w:hint="eastAsia" w:ascii="仿宋" w:hAnsi="仿宋" w:eastAsia="仿宋"/>
          <w:sz w:val="28"/>
          <w:szCs w:val="28"/>
        </w:rPr>
      </w:pPr>
    </w:p>
    <w:bookmarkEnd w:id="0"/>
    <w:p w14:paraId="5BAB4781">
      <w:pPr>
        <w:ind w:firstLine="570"/>
        <w:jc w:val="right"/>
        <w:rPr>
          <w:rFonts w:hint="eastAsia" w:ascii="仿宋" w:hAnsi="仿宋" w:eastAsia="仿宋"/>
          <w:sz w:val="28"/>
          <w:szCs w:val="28"/>
        </w:rPr>
      </w:pPr>
    </w:p>
    <w:p w14:paraId="54E31247">
      <w:pPr>
        <w:ind w:firstLine="570"/>
        <w:rPr>
          <w:rFonts w:hint="eastAsia" w:ascii="黑体" w:hAnsi="黑体" w:eastAsia="黑体"/>
          <w:b/>
          <w:sz w:val="28"/>
          <w:szCs w:val="28"/>
        </w:rPr>
      </w:pPr>
      <w:r>
        <w:rPr>
          <w:rFonts w:ascii="黑体" w:hAnsi="黑体" w:eastAsia="黑体"/>
          <w:b/>
          <w:sz w:val="28"/>
          <w:szCs w:val="28"/>
        </w:rPr>
        <w:t>附录</w:t>
      </w:r>
      <w:r>
        <w:rPr>
          <w:rFonts w:hint="eastAsia" w:ascii="黑体" w:hAnsi="黑体" w:eastAsia="黑体"/>
          <w:b/>
          <w:sz w:val="28"/>
          <w:szCs w:val="28"/>
        </w:rPr>
        <w:t>：</w:t>
      </w:r>
    </w:p>
    <w:p w14:paraId="264115A5">
      <w:pPr>
        <w:ind w:firstLine="57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附件1-国家奖学金</w:t>
      </w:r>
    </w:p>
    <w:p w14:paraId="4AD37E9F">
      <w:pPr>
        <w:ind w:firstLine="57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附件2-研究生学业奖学金</w:t>
      </w:r>
    </w:p>
    <w:p w14:paraId="2EAD87AF">
      <w:pPr>
        <w:ind w:firstLine="57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附件3-优秀研究生、学术创新奖、优秀研究生干部、专项奖学金</w:t>
      </w:r>
    </w:p>
    <w:p w14:paraId="523B09F5">
      <w:pPr>
        <w:ind w:firstLine="57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附件4-研究生先进班集体</w:t>
      </w:r>
    </w:p>
    <w:p w14:paraId="3DF9DD7C">
      <w:pPr>
        <w:ind w:firstLine="57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附件5-优秀班主任</w:t>
      </w:r>
    </w:p>
    <w:p w14:paraId="26141C51">
      <w:pPr>
        <w:ind w:firstLine="57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附件6-研究生手册</w:t>
      </w:r>
      <w:bookmarkStart w:id="3" w:name="_GoBack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5979605"/>
    </w:sdtPr>
    <w:sdtContent>
      <w:p w14:paraId="5F3FB2BC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 w14:paraId="29B8BB74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zNzI0NjBmN2Y1Mjc0ODg3YWQ4YmQ3NGFlZWQwMTUifQ=="/>
  </w:docVars>
  <w:rsids>
    <w:rsidRoot w:val="00E43097"/>
    <w:rsid w:val="00014763"/>
    <w:rsid w:val="000160C0"/>
    <w:rsid w:val="00017A36"/>
    <w:rsid w:val="000252A1"/>
    <w:rsid w:val="0002660B"/>
    <w:rsid w:val="00033727"/>
    <w:rsid w:val="0004684F"/>
    <w:rsid w:val="0006299D"/>
    <w:rsid w:val="00062E59"/>
    <w:rsid w:val="000655CC"/>
    <w:rsid w:val="00073E24"/>
    <w:rsid w:val="000826CA"/>
    <w:rsid w:val="00091C10"/>
    <w:rsid w:val="000A423F"/>
    <w:rsid w:val="000B4BE0"/>
    <w:rsid w:val="000B50FF"/>
    <w:rsid w:val="000B5FA9"/>
    <w:rsid w:val="000C2ADA"/>
    <w:rsid w:val="000C4282"/>
    <w:rsid w:val="000C5686"/>
    <w:rsid w:val="000C63D6"/>
    <w:rsid w:val="000C7F90"/>
    <w:rsid w:val="000D11B7"/>
    <w:rsid w:val="000E19DA"/>
    <w:rsid w:val="0010484C"/>
    <w:rsid w:val="00120067"/>
    <w:rsid w:val="00137A71"/>
    <w:rsid w:val="00142E63"/>
    <w:rsid w:val="0014729D"/>
    <w:rsid w:val="001478F7"/>
    <w:rsid w:val="00153415"/>
    <w:rsid w:val="00165A12"/>
    <w:rsid w:val="00165E85"/>
    <w:rsid w:val="00181B9A"/>
    <w:rsid w:val="00184C03"/>
    <w:rsid w:val="00184C12"/>
    <w:rsid w:val="0019162E"/>
    <w:rsid w:val="001A31C4"/>
    <w:rsid w:val="001A5D2E"/>
    <w:rsid w:val="001B2DB2"/>
    <w:rsid w:val="001C09BA"/>
    <w:rsid w:val="001C510A"/>
    <w:rsid w:val="001D199E"/>
    <w:rsid w:val="001E0771"/>
    <w:rsid w:val="001E1EEE"/>
    <w:rsid w:val="001E4423"/>
    <w:rsid w:val="001E4616"/>
    <w:rsid w:val="001F24E7"/>
    <w:rsid w:val="001F4840"/>
    <w:rsid w:val="001F4A94"/>
    <w:rsid w:val="001F79DC"/>
    <w:rsid w:val="00201938"/>
    <w:rsid w:val="00201E9A"/>
    <w:rsid w:val="0021338E"/>
    <w:rsid w:val="00220B8F"/>
    <w:rsid w:val="0022664F"/>
    <w:rsid w:val="00230D2D"/>
    <w:rsid w:val="00237D13"/>
    <w:rsid w:val="00240072"/>
    <w:rsid w:val="002526E1"/>
    <w:rsid w:val="00252ADC"/>
    <w:rsid w:val="00256956"/>
    <w:rsid w:val="00256B43"/>
    <w:rsid w:val="00262839"/>
    <w:rsid w:val="00270DB0"/>
    <w:rsid w:val="00275277"/>
    <w:rsid w:val="00280769"/>
    <w:rsid w:val="00283999"/>
    <w:rsid w:val="00293082"/>
    <w:rsid w:val="002969C6"/>
    <w:rsid w:val="002A0BC7"/>
    <w:rsid w:val="002A3011"/>
    <w:rsid w:val="002A3D3C"/>
    <w:rsid w:val="002C29EC"/>
    <w:rsid w:val="002E239E"/>
    <w:rsid w:val="002F24B0"/>
    <w:rsid w:val="003007E0"/>
    <w:rsid w:val="00304B00"/>
    <w:rsid w:val="00307A0F"/>
    <w:rsid w:val="00312012"/>
    <w:rsid w:val="0031251D"/>
    <w:rsid w:val="00313C4E"/>
    <w:rsid w:val="003150A2"/>
    <w:rsid w:val="00315F87"/>
    <w:rsid w:val="00316E74"/>
    <w:rsid w:val="00321B31"/>
    <w:rsid w:val="00322A92"/>
    <w:rsid w:val="003236AC"/>
    <w:rsid w:val="003253F1"/>
    <w:rsid w:val="00332297"/>
    <w:rsid w:val="00335776"/>
    <w:rsid w:val="003360D8"/>
    <w:rsid w:val="00337F10"/>
    <w:rsid w:val="003455E4"/>
    <w:rsid w:val="00346883"/>
    <w:rsid w:val="00353DCA"/>
    <w:rsid w:val="0036202B"/>
    <w:rsid w:val="00363677"/>
    <w:rsid w:val="003730E6"/>
    <w:rsid w:val="00373F9F"/>
    <w:rsid w:val="00380868"/>
    <w:rsid w:val="00382A40"/>
    <w:rsid w:val="00386929"/>
    <w:rsid w:val="00387152"/>
    <w:rsid w:val="00387636"/>
    <w:rsid w:val="00387C8F"/>
    <w:rsid w:val="0039109C"/>
    <w:rsid w:val="003A1688"/>
    <w:rsid w:val="003B2E7A"/>
    <w:rsid w:val="003C5729"/>
    <w:rsid w:val="003C7218"/>
    <w:rsid w:val="003D23E7"/>
    <w:rsid w:val="003E223A"/>
    <w:rsid w:val="003E245C"/>
    <w:rsid w:val="003E3115"/>
    <w:rsid w:val="003E4894"/>
    <w:rsid w:val="003F41AF"/>
    <w:rsid w:val="003F7B18"/>
    <w:rsid w:val="00401A52"/>
    <w:rsid w:val="004069FF"/>
    <w:rsid w:val="004105AC"/>
    <w:rsid w:val="0041261F"/>
    <w:rsid w:val="00413AD1"/>
    <w:rsid w:val="004219CA"/>
    <w:rsid w:val="004223EE"/>
    <w:rsid w:val="00423EF8"/>
    <w:rsid w:val="004276E9"/>
    <w:rsid w:val="00427C02"/>
    <w:rsid w:val="00431AD3"/>
    <w:rsid w:val="00437818"/>
    <w:rsid w:val="00443E43"/>
    <w:rsid w:val="00454235"/>
    <w:rsid w:val="0046421C"/>
    <w:rsid w:val="004764F4"/>
    <w:rsid w:val="00476D58"/>
    <w:rsid w:val="004777C6"/>
    <w:rsid w:val="0048634C"/>
    <w:rsid w:val="004A36CA"/>
    <w:rsid w:val="004B44E5"/>
    <w:rsid w:val="004B4705"/>
    <w:rsid w:val="004B4863"/>
    <w:rsid w:val="004B4F51"/>
    <w:rsid w:val="004C22C9"/>
    <w:rsid w:val="004D5F32"/>
    <w:rsid w:val="004E5866"/>
    <w:rsid w:val="004E7EA3"/>
    <w:rsid w:val="00500388"/>
    <w:rsid w:val="00504278"/>
    <w:rsid w:val="0050654A"/>
    <w:rsid w:val="005077C6"/>
    <w:rsid w:val="00522412"/>
    <w:rsid w:val="005266A2"/>
    <w:rsid w:val="00527865"/>
    <w:rsid w:val="005369EF"/>
    <w:rsid w:val="00552978"/>
    <w:rsid w:val="0055330D"/>
    <w:rsid w:val="0055338F"/>
    <w:rsid w:val="00555FE6"/>
    <w:rsid w:val="00556F35"/>
    <w:rsid w:val="00583D52"/>
    <w:rsid w:val="00583D5F"/>
    <w:rsid w:val="00585ECD"/>
    <w:rsid w:val="005A373C"/>
    <w:rsid w:val="005A41E7"/>
    <w:rsid w:val="005C32D1"/>
    <w:rsid w:val="005C4ACA"/>
    <w:rsid w:val="005D0F24"/>
    <w:rsid w:val="005D1B37"/>
    <w:rsid w:val="005D1BC2"/>
    <w:rsid w:val="005E33FD"/>
    <w:rsid w:val="00605EE2"/>
    <w:rsid w:val="006078F1"/>
    <w:rsid w:val="00607B60"/>
    <w:rsid w:val="0061434B"/>
    <w:rsid w:val="006164A3"/>
    <w:rsid w:val="0062186F"/>
    <w:rsid w:val="00622ACB"/>
    <w:rsid w:val="00631F9E"/>
    <w:rsid w:val="00631FB5"/>
    <w:rsid w:val="006344A9"/>
    <w:rsid w:val="0063621B"/>
    <w:rsid w:val="00642A2E"/>
    <w:rsid w:val="00651BB3"/>
    <w:rsid w:val="00654A1C"/>
    <w:rsid w:val="006557C3"/>
    <w:rsid w:val="0066596D"/>
    <w:rsid w:val="00666113"/>
    <w:rsid w:val="006706BD"/>
    <w:rsid w:val="00672DFB"/>
    <w:rsid w:val="0068441E"/>
    <w:rsid w:val="00685131"/>
    <w:rsid w:val="00685A21"/>
    <w:rsid w:val="00694FA1"/>
    <w:rsid w:val="0069630D"/>
    <w:rsid w:val="006A0BA7"/>
    <w:rsid w:val="006B0658"/>
    <w:rsid w:val="006B0A5C"/>
    <w:rsid w:val="006B2248"/>
    <w:rsid w:val="006B421D"/>
    <w:rsid w:val="006B4812"/>
    <w:rsid w:val="006B4ACD"/>
    <w:rsid w:val="006B6ADE"/>
    <w:rsid w:val="006C1FC0"/>
    <w:rsid w:val="006C79B9"/>
    <w:rsid w:val="006C7D9A"/>
    <w:rsid w:val="006C7EB6"/>
    <w:rsid w:val="006D012D"/>
    <w:rsid w:val="006D02DA"/>
    <w:rsid w:val="006D16DB"/>
    <w:rsid w:val="006D1E32"/>
    <w:rsid w:val="006F0141"/>
    <w:rsid w:val="006F044F"/>
    <w:rsid w:val="006F332C"/>
    <w:rsid w:val="006F5C40"/>
    <w:rsid w:val="0070001B"/>
    <w:rsid w:val="00700783"/>
    <w:rsid w:val="00702212"/>
    <w:rsid w:val="00704EF3"/>
    <w:rsid w:val="007079AC"/>
    <w:rsid w:val="007126A4"/>
    <w:rsid w:val="00712D5D"/>
    <w:rsid w:val="0071544B"/>
    <w:rsid w:val="00717109"/>
    <w:rsid w:val="00721470"/>
    <w:rsid w:val="00726AE9"/>
    <w:rsid w:val="0073248C"/>
    <w:rsid w:val="007361FF"/>
    <w:rsid w:val="007377E4"/>
    <w:rsid w:val="0074796C"/>
    <w:rsid w:val="007528C0"/>
    <w:rsid w:val="00762AF2"/>
    <w:rsid w:val="007650C5"/>
    <w:rsid w:val="00771602"/>
    <w:rsid w:val="00773788"/>
    <w:rsid w:val="00782907"/>
    <w:rsid w:val="00786E06"/>
    <w:rsid w:val="007910E7"/>
    <w:rsid w:val="007913DE"/>
    <w:rsid w:val="00791C70"/>
    <w:rsid w:val="007B000B"/>
    <w:rsid w:val="007B63AE"/>
    <w:rsid w:val="007B672E"/>
    <w:rsid w:val="007C2AFF"/>
    <w:rsid w:val="007D0CC9"/>
    <w:rsid w:val="007D259A"/>
    <w:rsid w:val="00800FFB"/>
    <w:rsid w:val="00803ACB"/>
    <w:rsid w:val="008050BD"/>
    <w:rsid w:val="008064A4"/>
    <w:rsid w:val="00814837"/>
    <w:rsid w:val="0081594C"/>
    <w:rsid w:val="008229DF"/>
    <w:rsid w:val="008231D8"/>
    <w:rsid w:val="00824F9D"/>
    <w:rsid w:val="00826BDC"/>
    <w:rsid w:val="00827AF6"/>
    <w:rsid w:val="00831485"/>
    <w:rsid w:val="0083358C"/>
    <w:rsid w:val="00833F4B"/>
    <w:rsid w:val="00834143"/>
    <w:rsid w:val="00835AC5"/>
    <w:rsid w:val="0084136B"/>
    <w:rsid w:val="0084609C"/>
    <w:rsid w:val="008465E5"/>
    <w:rsid w:val="00853621"/>
    <w:rsid w:val="008547C7"/>
    <w:rsid w:val="00855561"/>
    <w:rsid w:val="0086004E"/>
    <w:rsid w:val="00872C1B"/>
    <w:rsid w:val="008804A6"/>
    <w:rsid w:val="00880AF5"/>
    <w:rsid w:val="00883635"/>
    <w:rsid w:val="008869B9"/>
    <w:rsid w:val="0089545F"/>
    <w:rsid w:val="0089603F"/>
    <w:rsid w:val="008A238B"/>
    <w:rsid w:val="008C2118"/>
    <w:rsid w:val="008C45EF"/>
    <w:rsid w:val="008C61DD"/>
    <w:rsid w:val="008D2078"/>
    <w:rsid w:val="008D32C7"/>
    <w:rsid w:val="008F07B8"/>
    <w:rsid w:val="008F0B35"/>
    <w:rsid w:val="008F22E3"/>
    <w:rsid w:val="009052D1"/>
    <w:rsid w:val="009136DB"/>
    <w:rsid w:val="009226A3"/>
    <w:rsid w:val="009277E0"/>
    <w:rsid w:val="00932121"/>
    <w:rsid w:val="00943D53"/>
    <w:rsid w:val="00951C37"/>
    <w:rsid w:val="00953269"/>
    <w:rsid w:val="00963FFD"/>
    <w:rsid w:val="00965B31"/>
    <w:rsid w:val="00974455"/>
    <w:rsid w:val="009900E2"/>
    <w:rsid w:val="0099161F"/>
    <w:rsid w:val="009A5AA3"/>
    <w:rsid w:val="009B1FE8"/>
    <w:rsid w:val="009C1124"/>
    <w:rsid w:val="009C169C"/>
    <w:rsid w:val="009C2AB2"/>
    <w:rsid w:val="009C51ED"/>
    <w:rsid w:val="009C5645"/>
    <w:rsid w:val="009C7746"/>
    <w:rsid w:val="009C7F4D"/>
    <w:rsid w:val="009D11EC"/>
    <w:rsid w:val="009D3532"/>
    <w:rsid w:val="009D4A0C"/>
    <w:rsid w:val="009E1822"/>
    <w:rsid w:val="009E201A"/>
    <w:rsid w:val="009E3715"/>
    <w:rsid w:val="009E5BE6"/>
    <w:rsid w:val="009F4997"/>
    <w:rsid w:val="00A14D16"/>
    <w:rsid w:val="00A16679"/>
    <w:rsid w:val="00A24CC7"/>
    <w:rsid w:val="00A35FD7"/>
    <w:rsid w:val="00A40C40"/>
    <w:rsid w:val="00A51C8F"/>
    <w:rsid w:val="00A54327"/>
    <w:rsid w:val="00A62B8A"/>
    <w:rsid w:val="00A6571A"/>
    <w:rsid w:val="00A7358B"/>
    <w:rsid w:val="00A73926"/>
    <w:rsid w:val="00A7488A"/>
    <w:rsid w:val="00A815DD"/>
    <w:rsid w:val="00A87DB8"/>
    <w:rsid w:val="00A913E7"/>
    <w:rsid w:val="00A96029"/>
    <w:rsid w:val="00A972FB"/>
    <w:rsid w:val="00AA36FD"/>
    <w:rsid w:val="00AA5966"/>
    <w:rsid w:val="00AB3771"/>
    <w:rsid w:val="00AE2843"/>
    <w:rsid w:val="00AE62E2"/>
    <w:rsid w:val="00AF0757"/>
    <w:rsid w:val="00AF2FBF"/>
    <w:rsid w:val="00AF61F8"/>
    <w:rsid w:val="00AF7313"/>
    <w:rsid w:val="00AF7DEA"/>
    <w:rsid w:val="00B078C1"/>
    <w:rsid w:val="00B315E1"/>
    <w:rsid w:val="00B35E89"/>
    <w:rsid w:val="00B3670F"/>
    <w:rsid w:val="00B36DD3"/>
    <w:rsid w:val="00B61E0F"/>
    <w:rsid w:val="00B714BD"/>
    <w:rsid w:val="00B737DA"/>
    <w:rsid w:val="00B8023A"/>
    <w:rsid w:val="00B8090A"/>
    <w:rsid w:val="00B847DB"/>
    <w:rsid w:val="00B86EC7"/>
    <w:rsid w:val="00BA4145"/>
    <w:rsid w:val="00BA4168"/>
    <w:rsid w:val="00BB2C7E"/>
    <w:rsid w:val="00BB5EEA"/>
    <w:rsid w:val="00BB6E88"/>
    <w:rsid w:val="00BB7E8B"/>
    <w:rsid w:val="00BC02E1"/>
    <w:rsid w:val="00BC3298"/>
    <w:rsid w:val="00BC4E1C"/>
    <w:rsid w:val="00BE2468"/>
    <w:rsid w:val="00BE2CA2"/>
    <w:rsid w:val="00BE3B34"/>
    <w:rsid w:val="00BF20DE"/>
    <w:rsid w:val="00BF2B1C"/>
    <w:rsid w:val="00BF7819"/>
    <w:rsid w:val="00BF7DF7"/>
    <w:rsid w:val="00C036BC"/>
    <w:rsid w:val="00C07BF0"/>
    <w:rsid w:val="00C12D11"/>
    <w:rsid w:val="00C147F4"/>
    <w:rsid w:val="00C2572A"/>
    <w:rsid w:val="00C2656A"/>
    <w:rsid w:val="00C369B2"/>
    <w:rsid w:val="00C378CC"/>
    <w:rsid w:val="00C417A1"/>
    <w:rsid w:val="00C441E2"/>
    <w:rsid w:val="00C525E7"/>
    <w:rsid w:val="00C54145"/>
    <w:rsid w:val="00C628E2"/>
    <w:rsid w:val="00C66A82"/>
    <w:rsid w:val="00C75D0C"/>
    <w:rsid w:val="00C77E28"/>
    <w:rsid w:val="00C8051A"/>
    <w:rsid w:val="00C80580"/>
    <w:rsid w:val="00C85805"/>
    <w:rsid w:val="00C91202"/>
    <w:rsid w:val="00C921ED"/>
    <w:rsid w:val="00C9529D"/>
    <w:rsid w:val="00CA145E"/>
    <w:rsid w:val="00CA1EC0"/>
    <w:rsid w:val="00CA4C0A"/>
    <w:rsid w:val="00CA4D67"/>
    <w:rsid w:val="00CA7D4C"/>
    <w:rsid w:val="00CB0AFE"/>
    <w:rsid w:val="00CB1CC7"/>
    <w:rsid w:val="00CB5FB3"/>
    <w:rsid w:val="00CC0043"/>
    <w:rsid w:val="00CC13B3"/>
    <w:rsid w:val="00CC3527"/>
    <w:rsid w:val="00CC35D3"/>
    <w:rsid w:val="00CD3FF5"/>
    <w:rsid w:val="00CD7ABC"/>
    <w:rsid w:val="00CE713E"/>
    <w:rsid w:val="00CF01BA"/>
    <w:rsid w:val="00CF1716"/>
    <w:rsid w:val="00D02255"/>
    <w:rsid w:val="00D13A61"/>
    <w:rsid w:val="00D21107"/>
    <w:rsid w:val="00D30DEE"/>
    <w:rsid w:val="00D377E6"/>
    <w:rsid w:val="00D401EB"/>
    <w:rsid w:val="00D46A87"/>
    <w:rsid w:val="00D516EC"/>
    <w:rsid w:val="00D54966"/>
    <w:rsid w:val="00D60783"/>
    <w:rsid w:val="00D734E3"/>
    <w:rsid w:val="00D81277"/>
    <w:rsid w:val="00D81835"/>
    <w:rsid w:val="00D82ECB"/>
    <w:rsid w:val="00D95888"/>
    <w:rsid w:val="00DA58F2"/>
    <w:rsid w:val="00DA75D2"/>
    <w:rsid w:val="00DC522B"/>
    <w:rsid w:val="00DD2037"/>
    <w:rsid w:val="00DD5873"/>
    <w:rsid w:val="00DE0BE5"/>
    <w:rsid w:val="00DE1E7B"/>
    <w:rsid w:val="00DE6275"/>
    <w:rsid w:val="00DF1F19"/>
    <w:rsid w:val="00E00A3F"/>
    <w:rsid w:val="00E06CBE"/>
    <w:rsid w:val="00E23E2D"/>
    <w:rsid w:val="00E24F99"/>
    <w:rsid w:val="00E30AA8"/>
    <w:rsid w:val="00E36829"/>
    <w:rsid w:val="00E37831"/>
    <w:rsid w:val="00E43097"/>
    <w:rsid w:val="00E43690"/>
    <w:rsid w:val="00E46934"/>
    <w:rsid w:val="00E518DA"/>
    <w:rsid w:val="00E52EC1"/>
    <w:rsid w:val="00E537C3"/>
    <w:rsid w:val="00E57815"/>
    <w:rsid w:val="00E732AA"/>
    <w:rsid w:val="00E74F5D"/>
    <w:rsid w:val="00E83412"/>
    <w:rsid w:val="00E84123"/>
    <w:rsid w:val="00EA5340"/>
    <w:rsid w:val="00ED65B3"/>
    <w:rsid w:val="00EE5854"/>
    <w:rsid w:val="00EF17A8"/>
    <w:rsid w:val="00EF534A"/>
    <w:rsid w:val="00F0193B"/>
    <w:rsid w:val="00F112CB"/>
    <w:rsid w:val="00F120B9"/>
    <w:rsid w:val="00F274C0"/>
    <w:rsid w:val="00F27C39"/>
    <w:rsid w:val="00F31445"/>
    <w:rsid w:val="00F4508F"/>
    <w:rsid w:val="00F523F7"/>
    <w:rsid w:val="00F53750"/>
    <w:rsid w:val="00F61008"/>
    <w:rsid w:val="00F80E5E"/>
    <w:rsid w:val="00F86CA2"/>
    <w:rsid w:val="00F953B2"/>
    <w:rsid w:val="00FA232F"/>
    <w:rsid w:val="00FA3EAD"/>
    <w:rsid w:val="00FA4AC9"/>
    <w:rsid w:val="00FA6E56"/>
    <w:rsid w:val="00FB3E8E"/>
    <w:rsid w:val="00FB6D0C"/>
    <w:rsid w:val="00FD17E0"/>
    <w:rsid w:val="00FD2984"/>
    <w:rsid w:val="00FD717A"/>
    <w:rsid w:val="00FE5C8C"/>
    <w:rsid w:val="00FE6E62"/>
    <w:rsid w:val="18743B51"/>
    <w:rsid w:val="2B2E3489"/>
    <w:rsid w:val="2BC96E6C"/>
    <w:rsid w:val="306D2273"/>
    <w:rsid w:val="30FC7D59"/>
    <w:rsid w:val="37B1161C"/>
    <w:rsid w:val="3BE14D77"/>
    <w:rsid w:val="3E711BAE"/>
    <w:rsid w:val="54D60CFC"/>
    <w:rsid w:val="585703AB"/>
    <w:rsid w:val="5A9234A1"/>
    <w:rsid w:val="5D081952"/>
    <w:rsid w:val="69A10D8D"/>
    <w:rsid w:val="7AA32C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8"/>
    <w:unhideWhenUsed/>
    <w:qFormat/>
    <w:uiPriority w:val="99"/>
    <w:pPr>
      <w:ind w:left="100" w:leftChars="2500"/>
    </w:pPr>
  </w:style>
  <w:style w:type="paragraph" w:styleId="5">
    <w:name w:val="Body Text Indent 2"/>
    <w:basedOn w:val="1"/>
    <w:link w:val="22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6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3"/>
    <w:next w:val="3"/>
    <w:link w:val="25"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3"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7">
    <w:name w:val="页脚 字符"/>
    <w:basedOn w:val="13"/>
    <w:link w:val="7"/>
    <w:qFormat/>
    <w:uiPriority w:val="99"/>
    <w:rPr>
      <w:sz w:val="18"/>
      <w:szCs w:val="18"/>
    </w:rPr>
  </w:style>
  <w:style w:type="character" w:customStyle="1" w:styleId="18">
    <w:name w:val="日期 字符"/>
    <w:basedOn w:val="13"/>
    <w:link w:val="4"/>
    <w:semiHidden/>
    <w:qFormat/>
    <w:uiPriority w:val="99"/>
  </w:style>
  <w:style w:type="character" w:customStyle="1" w:styleId="19">
    <w:name w:val="批注框文本 字符"/>
    <w:basedOn w:val="13"/>
    <w:link w:val="6"/>
    <w:semiHidden/>
    <w:qFormat/>
    <w:uiPriority w:val="99"/>
    <w:rPr>
      <w:sz w:val="18"/>
      <w:szCs w:val="18"/>
    </w:rPr>
  </w:style>
  <w:style w:type="character" w:customStyle="1" w:styleId="20">
    <w:name w:val="标题 1 字符"/>
    <w:basedOn w:val="13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21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2">
    <w:name w:val="正文文本缩进 2 字符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table" w:customStyle="1" w:styleId="23">
    <w:name w:val="网格型1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批注文字 字符"/>
    <w:basedOn w:val="13"/>
    <w:link w:val="3"/>
    <w:semiHidden/>
    <w:qFormat/>
    <w:uiPriority w:val="99"/>
  </w:style>
  <w:style w:type="character" w:customStyle="1" w:styleId="25">
    <w:name w:val="批注主题 字符"/>
    <w:basedOn w:val="24"/>
    <w:link w:val="10"/>
    <w:semiHidden/>
    <w:qFormat/>
    <w:uiPriority w:val="99"/>
    <w:rPr>
      <w:b/>
      <w:bCs/>
    </w:rPr>
  </w:style>
  <w:style w:type="character" w:customStyle="1" w:styleId="26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5B25-A853-4F05-B04A-F7D8D0156B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XDLM.COM</Company>
  <Pages>11</Pages>
  <Words>4313</Words>
  <Characters>4777</Characters>
  <Lines>39</Lines>
  <Paragraphs>10</Paragraphs>
  <TotalTime>3</TotalTime>
  <ScaleCrop>false</ScaleCrop>
  <LinksUpToDate>false</LinksUpToDate>
  <CharactersWithSpaces>4802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2024-09-25T07:37:00Z</dcterms:created>
  <dc:creator>lxy</dc:creator>
  <cp:lastModifiedBy>SHICE☀</cp:lastModifiedBy>
  <cp:lastPrinted>2015-10-12T05:32:00Z</cp:lastPrinted>
  <dcterms:modified xsi:type="dcterms:W3CDTF">2024-09-26T07:13:46Z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2A029FAE53754EAEA04194503666E3A8_12</vt:lpwstr>
  </property>
</Properties>
</file>